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74E94" w:rsidR="007725C8" w:rsidRDefault="007725C8" w14:paraId="672A6659" w14:textId="77777777">
      <w:pPr>
        <w:rPr>
          <w:rFonts w:ascii="Segoe UI" w:hAnsi="Segoe UI" w:cs="Segoe UI"/>
        </w:rPr>
      </w:pPr>
    </w:p>
    <w:p w:rsidR="00D8055C" w:rsidP="007725C8" w:rsidRDefault="00D8055C" w14:paraId="46A92296" w14:textId="77777777">
      <w:pPr>
        <w:jc w:val="center"/>
        <w:rPr>
          <w:rFonts w:ascii="Segoe UI" w:hAnsi="Segoe UI" w:cs="Segoe UI"/>
          <w:sz w:val="40"/>
          <w:szCs w:val="40"/>
        </w:rPr>
      </w:pPr>
      <w:proofErr w:type="spellStart"/>
      <w:r>
        <w:rPr>
          <w:rFonts w:ascii="Segoe UI" w:hAnsi="Segoe UI" w:cs="Segoe UI"/>
          <w:sz w:val="40"/>
          <w:szCs w:val="40"/>
        </w:rPr>
        <w:t>Powerstock</w:t>
      </w:r>
      <w:proofErr w:type="spellEnd"/>
      <w:r>
        <w:rPr>
          <w:rFonts w:ascii="Segoe UI" w:hAnsi="Segoe UI" w:cs="Segoe UI"/>
          <w:sz w:val="40"/>
          <w:szCs w:val="40"/>
        </w:rPr>
        <w:t xml:space="preserve"> School </w:t>
      </w:r>
    </w:p>
    <w:p w:rsidR="00D8055C" w:rsidP="007725C8" w:rsidRDefault="00D8055C" w14:paraId="0A37501D" w14:textId="2F4CC651">
      <w:pPr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noProof/>
          <w:sz w:val="40"/>
          <w:szCs w:val="40"/>
          <w:lang w:eastAsia="en-GB"/>
        </w:rPr>
        <w:drawing>
          <wp:inline distT="0" distB="0" distL="0" distR="0" wp14:anchorId="05BA7D65" wp14:editId="07777777">
            <wp:extent cx="5238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mgzh45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144F" w:rsidR="0038144F" w:rsidP="4D0EB3BE" w:rsidRDefault="0038144F" w14:paraId="2F60EF03" w14:textId="0439CFE6">
      <w:pPr>
        <w:jc w:val="center"/>
        <w:rPr>
          <w:i/>
          <w:iCs/>
          <w:sz w:val="28"/>
          <w:szCs w:val="28"/>
        </w:rPr>
      </w:pPr>
      <w:r w:rsidRPr="4D0EB3BE">
        <w:rPr>
          <w:i/>
          <w:iCs/>
          <w:sz w:val="28"/>
          <w:szCs w:val="28"/>
        </w:rPr>
        <w:t>Learning together to be the best that we can</w:t>
      </w:r>
      <w:r w:rsidRPr="4D0EB3BE" w:rsidR="5A6D3EE0">
        <w:rPr>
          <w:i/>
          <w:iCs/>
          <w:sz w:val="28"/>
          <w:szCs w:val="28"/>
        </w:rPr>
        <w:t xml:space="preserve"> </w:t>
      </w:r>
      <w:proofErr w:type="gramStart"/>
      <w:r w:rsidRPr="4D0EB3BE" w:rsidR="5A6D3EE0">
        <w:rPr>
          <w:i/>
          <w:iCs/>
          <w:sz w:val="28"/>
          <w:szCs w:val="28"/>
        </w:rPr>
        <w:t>be</w:t>
      </w:r>
      <w:proofErr w:type="gramEnd"/>
    </w:p>
    <w:tbl>
      <w:tblPr>
        <w:tblW w:w="8905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</w:tblGrid>
      <w:tr w:rsidRPr="00D8055C" w:rsidR="00D8055C" w:rsidTr="0038144F" w14:paraId="6C4E5E5D" w14:textId="77777777">
        <w:tc>
          <w:tcPr>
            <w:tcW w:w="8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055C" w:rsidR="00D8055C" w:rsidP="00D8055C" w:rsidRDefault="00D8055C" w14:paraId="27A774B9" w14:textId="0306CDD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14FA993E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Issue Date: </w:t>
            </w:r>
            <w:r w:rsidRPr="14FA993E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14FA993E" w:rsidR="59AD2AD4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November 202</w:t>
            </w:r>
            <w:r w:rsidR="0038144F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Pr="00D8055C" w:rsidR="00D8055C" w:rsidTr="0038144F" w14:paraId="76AD0B45" w14:textId="77777777">
        <w:tc>
          <w:tcPr>
            <w:tcW w:w="8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055C" w:rsidR="00D8055C" w:rsidP="00D8055C" w:rsidRDefault="00D8055C" w14:paraId="5118006D" w14:textId="2A4DDC4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14FA993E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 Adopted:</w:t>
            </w:r>
            <w:r w:rsidRPr="14FA993E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00D55A8A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23 January 2024</w:t>
            </w:r>
          </w:p>
        </w:tc>
      </w:tr>
      <w:tr w:rsidRPr="00D8055C" w:rsidR="00D8055C" w:rsidTr="0038144F" w14:paraId="01A79FEC" w14:textId="77777777">
        <w:tc>
          <w:tcPr>
            <w:tcW w:w="8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055C" w:rsidR="00D8055C" w:rsidP="00D8055C" w:rsidRDefault="00D8055C" w14:paraId="5E518F77" w14:textId="6A5B0E8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8055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Approval Committee: </w:t>
            </w:r>
            <w:r w:rsidRPr="00D55A8A" w:rsidR="00D55A8A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Curriculum and Wellbeing Committee</w:t>
            </w:r>
          </w:p>
        </w:tc>
      </w:tr>
      <w:tr w:rsidRPr="00D8055C" w:rsidR="00D8055C" w:rsidTr="0038144F" w14:paraId="431C3D6D" w14:textId="77777777">
        <w:tc>
          <w:tcPr>
            <w:tcW w:w="8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8055C" w:rsidR="00D8055C" w:rsidP="00D8055C" w:rsidRDefault="00D8055C" w14:paraId="42A7F275" w14:textId="49CB9CE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14FA993E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 of next review:   </w:t>
            </w:r>
            <w:r w:rsidRPr="14FA993E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00D55A8A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  <w:t>January 2025</w:t>
            </w:r>
          </w:p>
        </w:tc>
      </w:tr>
    </w:tbl>
    <w:p w:rsidR="00D8055C" w:rsidP="007725C8" w:rsidRDefault="00D8055C" w14:paraId="5DAB6C7B" w14:textId="77777777">
      <w:pPr>
        <w:jc w:val="center"/>
        <w:rPr>
          <w:rFonts w:ascii="Segoe UI" w:hAnsi="Segoe UI" w:cs="Segoe UI"/>
          <w:sz w:val="40"/>
          <w:szCs w:val="40"/>
        </w:rPr>
      </w:pPr>
    </w:p>
    <w:p w:rsidRPr="00F74E94" w:rsidR="007725C8" w:rsidP="007725C8" w:rsidRDefault="007725C8" w14:paraId="18A8AEDB" w14:textId="77777777">
      <w:pPr>
        <w:jc w:val="center"/>
        <w:rPr>
          <w:rFonts w:ascii="Segoe UI" w:hAnsi="Segoe UI" w:cs="Segoe UI"/>
          <w:sz w:val="40"/>
          <w:szCs w:val="40"/>
        </w:rPr>
      </w:pPr>
      <w:r w:rsidRPr="00F74E94">
        <w:rPr>
          <w:rFonts w:ascii="Segoe UI" w:hAnsi="Segoe UI" w:cs="Segoe UI"/>
          <w:sz w:val="40"/>
          <w:szCs w:val="40"/>
        </w:rPr>
        <w:t>Anti-Bullying Policy</w:t>
      </w:r>
    </w:p>
    <w:p w:rsidRPr="00F74E94" w:rsidR="007725C8" w:rsidP="007725C8" w:rsidRDefault="007725C8" w14:paraId="7A0A64BC" w14:textId="77777777">
      <w:pPr>
        <w:jc w:val="center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(This Policy should be read in conjunction with the Child Protection and Safeguarding Policy)</w:t>
      </w:r>
    </w:p>
    <w:p w:rsidRPr="00D8055C" w:rsidR="007725C8" w:rsidP="00D8055C" w:rsidRDefault="007725C8" w14:paraId="1E9A90DF" w14:textId="77777777">
      <w:pPr>
        <w:spacing w:after="120"/>
        <w:jc w:val="center"/>
        <w:rPr>
          <w:rFonts w:ascii="Segoe UI" w:hAnsi="Segoe UI" w:cs="Segoe UI"/>
          <w:i/>
        </w:rPr>
      </w:pPr>
      <w:r w:rsidRPr="00D8055C">
        <w:rPr>
          <w:rFonts w:ascii="Segoe UI" w:hAnsi="Segoe UI" w:cs="Segoe UI"/>
          <w:i/>
        </w:rPr>
        <w:t>UNICEF Convention on the Rights of the Child:</w:t>
      </w:r>
    </w:p>
    <w:p w:rsidRPr="00D8055C" w:rsidR="007725C8" w:rsidP="00D8055C" w:rsidRDefault="007725C8" w14:paraId="09CCDE62" w14:textId="77777777">
      <w:pPr>
        <w:spacing w:after="120"/>
        <w:jc w:val="center"/>
        <w:rPr>
          <w:rFonts w:ascii="Segoe UI" w:hAnsi="Segoe UI" w:cs="Segoe UI"/>
          <w:i/>
        </w:rPr>
      </w:pPr>
      <w:r w:rsidRPr="00D8055C">
        <w:rPr>
          <w:rFonts w:ascii="Segoe UI" w:hAnsi="Segoe UI" w:cs="Segoe UI"/>
          <w:i/>
        </w:rPr>
        <w:t>Article 19: All children have the right to be protected from harm of any kind and have the</w:t>
      </w:r>
    </w:p>
    <w:p w:rsidRPr="00D8055C" w:rsidR="007725C8" w:rsidP="00D8055C" w:rsidRDefault="007725C8" w14:paraId="70462E6E" w14:textId="77777777">
      <w:pPr>
        <w:spacing w:after="120"/>
        <w:jc w:val="center"/>
        <w:rPr>
          <w:rFonts w:ascii="Segoe UI" w:hAnsi="Segoe UI" w:cs="Segoe UI"/>
          <w:i/>
        </w:rPr>
      </w:pPr>
      <w:r w:rsidRPr="00D8055C">
        <w:rPr>
          <w:rFonts w:ascii="Segoe UI" w:hAnsi="Segoe UI" w:cs="Segoe UI"/>
          <w:i/>
        </w:rPr>
        <w:t>responsibility to not harm others.</w:t>
      </w:r>
    </w:p>
    <w:p w:rsidRPr="00F74E94" w:rsidR="007725C8" w:rsidRDefault="007725C8" w14:paraId="02EB378F" w14:textId="77777777">
      <w:pPr>
        <w:rPr>
          <w:rFonts w:ascii="Segoe UI" w:hAnsi="Segoe UI" w:cs="Segoe UI"/>
        </w:rPr>
      </w:pPr>
    </w:p>
    <w:p w:rsidRPr="00F74E94" w:rsidR="007725C8" w:rsidP="007725C8" w:rsidRDefault="007725C8" w14:paraId="2156AA18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At </w:t>
      </w:r>
      <w:proofErr w:type="spellStart"/>
      <w:r w:rsidRPr="00F74E94">
        <w:rPr>
          <w:rFonts w:ascii="Segoe UI" w:hAnsi="Segoe UI" w:cs="Segoe UI"/>
        </w:rPr>
        <w:t>Powerstock</w:t>
      </w:r>
      <w:proofErr w:type="spellEnd"/>
      <w:r w:rsidRPr="00F74E94">
        <w:rPr>
          <w:rFonts w:ascii="Segoe UI" w:hAnsi="Segoe UI" w:cs="Segoe UI"/>
        </w:rPr>
        <w:t xml:space="preserve"> CE VA School, we expect pupils to act safely and feel safe in school.  It </w:t>
      </w:r>
      <w:proofErr w:type="gramStart"/>
      <w:r w:rsidRPr="00F74E94">
        <w:rPr>
          <w:rFonts w:ascii="Segoe UI" w:hAnsi="Segoe UI" w:cs="Segoe UI"/>
        </w:rPr>
        <w:t>is</w:t>
      </w:r>
      <w:proofErr w:type="gramEnd"/>
    </w:p>
    <w:p w:rsidRPr="00F74E94" w:rsidR="007725C8" w:rsidP="007725C8" w:rsidRDefault="007725C8" w14:paraId="79664E58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essential that they understand the issues relating to all forms of bullying and that they </w:t>
      </w:r>
      <w:proofErr w:type="gramStart"/>
      <w:r w:rsidRPr="00F74E94">
        <w:rPr>
          <w:rFonts w:ascii="Segoe UI" w:hAnsi="Segoe UI" w:cs="Segoe UI"/>
        </w:rPr>
        <w:t>feel</w:t>
      </w:r>
      <w:proofErr w:type="gramEnd"/>
    </w:p>
    <w:p w:rsidRPr="00F74E94" w:rsidR="007725C8" w:rsidP="007725C8" w:rsidRDefault="007725C8" w14:paraId="15DDBCED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confident to seek support from school should they feel they or others are unsafe. </w:t>
      </w:r>
    </w:p>
    <w:p w:rsidRPr="00F74E94" w:rsidR="007725C8" w:rsidP="007725C8" w:rsidRDefault="007725C8" w14:paraId="699D8A1F" w14:textId="35CFC879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We would also want parents/carers to feel confident that their children are safe and cared for in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 xml:space="preserve">school and </w:t>
      </w:r>
      <w:proofErr w:type="gramStart"/>
      <w:r w:rsidRPr="00F74E94">
        <w:rPr>
          <w:rFonts w:ascii="Segoe UI" w:hAnsi="Segoe UI" w:cs="Segoe UI"/>
        </w:rPr>
        <w:t>that incidents</w:t>
      </w:r>
      <w:proofErr w:type="gramEnd"/>
      <w:r w:rsidRPr="00F74E94">
        <w:rPr>
          <w:rFonts w:ascii="Segoe UI" w:hAnsi="Segoe UI" w:cs="Segoe UI"/>
        </w:rPr>
        <w:t>, if/when they do arise, are dealt with promptly and effectively.</w:t>
      </w:r>
    </w:p>
    <w:p w:rsidRPr="00F74E94" w:rsidR="007725C8" w:rsidP="007725C8" w:rsidRDefault="007725C8" w14:paraId="6A05A809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013131C6" w14:textId="5C0B7C34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Our aim is to provide a safe, secure, </w:t>
      </w:r>
      <w:proofErr w:type="gramStart"/>
      <w:r w:rsidRPr="00F74E94">
        <w:rPr>
          <w:rFonts w:ascii="Segoe UI" w:hAnsi="Segoe UI" w:cs="Segoe UI"/>
        </w:rPr>
        <w:t>happy</w:t>
      </w:r>
      <w:proofErr w:type="gramEnd"/>
      <w:r w:rsidRPr="00F74E94">
        <w:rPr>
          <w:rFonts w:ascii="Segoe UI" w:hAnsi="Segoe UI" w:cs="Segoe UI"/>
        </w:rPr>
        <w:t xml:space="preserve"> and inclusive environment for learning. We encourage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our pupils to celebrate diversity, engage in open discussion around differences between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people and challenge prejudices and pre-conceived ideas.  We believe that the promotion of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these princip</w:t>
      </w:r>
      <w:r w:rsidR="0038144F">
        <w:rPr>
          <w:rFonts w:ascii="Segoe UI" w:hAnsi="Segoe UI" w:cs="Segoe UI"/>
        </w:rPr>
        <w:t>les</w:t>
      </w:r>
      <w:r w:rsidRPr="00F74E94">
        <w:rPr>
          <w:rFonts w:ascii="Segoe UI" w:hAnsi="Segoe UI" w:cs="Segoe UI"/>
        </w:rPr>
        <w:t xml:space="preserve"> will both prevent and allow our pupils to address bullying, not just in school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but in their wider lives in society.</w:t>
      </w:r>
    </w:p>
    <w:p w:rsidRPr="00F74E94" w:rsidR="007725C8" w:rsidP="007725C8" w:rsidRDefault="007725C8" w14:paraId="5A39BBE3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4E8696B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This policy aims to produce a consistent school response to any bullying incidents that </w:t>
      </w:r>
      <w:proofErr w:type="gramStart"/>
      <w:r w:rsidRPr="00F74E94">
        <w:rPr>
          <w:rFonts w:ascii="Segoe UI" w:hAnsi="Segoe UI" w:cs="Segoe UI"/>
        </w:rPr>
        <w:t>may</w:t>
      </w:r>
      <w:proofErr w:type="gramEnd"/>
    </w:p>
    <w:p w:rsidRPr="00F74E94" w:rsidR="007725C8" w:rsidP="007725C8" w:rsidRDefault="007725C8" w14:paraId="1CED6CA1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occur. It should be read in conjunction with the school’s safeguarding policy and </w:t>
      </w:r>
      <w:proofErr w:type="gramStart"/>
      <w:r w:rsidRPr="00F74E94">
        <w:rPr>
          <w:rFonts w:ascii="Segoe UI" w:hAnsi="Segoe UI" w:cs="Segoe UI"/>
        </w:rPr>
        <w:t>child</w:t>
      </w:r>
      <w:proofErr w:type="gramEnd"/>
    </w:p>
    <w:p w:rsidRPr="00F74E94" w:rsidR="007725C8" w:rsidP="007725C8" w:rsidRDefault="007725C8" w14:paraId="2D0C518B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protection procedures.</w:t>
      </w:r>
    </w:p>
    <w:p w:rsidRPr="00F74E94" w:rsidR="007725C8" w:rsidP="007725C8" w:rsidRDefault="007725C8" w14:paraId="41C8F396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6354E920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>1 Introduction</w:t>
      </w:r>
    </w:p>
    <w:p w:rsidRPr="00F74E94" w:rsidR="007725C8" w:rsidP="007725C8" w:rsidRDefault="007725C8" w14:paraId="77E7937C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1.1 Bullying is the repetitive, intentional hurting of one person or group by </w:t>
      </w:r>
      <w:proofErr w:type="gramStart"/>
      <w:r w:rsidRPr="00F74E94">
        <w:rPr>
          <w:rFonts w:ascii="Segoe UI" w:hAnsi="Segoe UI" w:cs="Segoe UI"/>
        </w:rPr>
        <w:t>another</w:t>
      </w:r>
      <w:proofErr w:type="gramEnd"/>
    </w:p>
    <w:p w:rsidRPr="00F74E94" w:rsidR="007725C8" w:rsidP="007725C8" w:rsidRDefault="007725C8" w14:paraId="3A18E18F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person or group, where the relationship involves an imbalance of power. Bullying</w:t>
      </w:r>
    </w:p>
    <w:p w:rsidRPr="00F74E94" w:rsidR="007725C8" w:rsidP="007725C8" w:rsidRDefault="007725C8" w14:paraId="7F91F46F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lastRenderedPageBreak/>
        <w:t xml:space="preserve">can be physical, </w:t>
      </w:r>
      <w:proofErr w:type="gramStart"/>
      <w:r w:rsidRPr="00F74E94">
        <w:rPr>
          <w:rFonts w:ascii="Segoe UI" w:hAnsi="Segoe UI" w:cs="Segoe UI"/>
        </w:rPr>
        <w:t>verbal</w:t>
      </w:r>
      <w:proofErr w:type="gramEnd"/>
      <w:r w:rsidRPr="00F74E94">
        <w:rPr>
          <w:rFonts w:ascii="Segoe UI" w:hAnsi="Segoe UI" w:cs="Segoe UI"/>
        </w:rPr>
        <w:t xml:space="preserve"> or psychological. It can happen face-to-face or </w:t>
      </w:r>
      <w:proofErr w:type="gramStart"/>
      <w:r w:rsidRPr="00F74E94">
        <w:rPr>
          <w:rFonts w:ascii="Segoe UI" w:hAnsi="Segoe UI" w:cs="Segoe UI"/>
        </w:rPr>
        <w:t>through</w:t>
      </w:r>
      <w:proofErr w:type="gramEnd"/>
    </w:p>
    <w:p w:rsidRPr="00F74E94" w:rsidR="007725C8" w:rsidP="007725C8" w:rsidRDefault="007725C8" w14:paraId="3E7CEAF2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cyberspace.</w:t>
      </w:r>
    </w:p>
    <w:p w:rsidRPr="00F74E94" w:rsidR="007725C8" w:rsidP="007725C8" w:rsidRDefault="007725C8" w14:paraId="72A3D3EC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00A74996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Please click for information about what bullying is: </w:t>
      </w:r>
      <w:hyperlink w:history="1" r:id="rId9">
        <w:r w:rsidRPr="00F74E94">
          <w:rPr>
            <w:rStyle w:val="Hyperlink"/>
            <w:rFonts w:ascii="Segoe UI" w:hAnsi="Segoe UI" w:cs="Segoe UI"/>
          </w:rPr>
          <w:t>Wha</w:t>
        </w:r>
        <w:r w:rsidRPr="00F74E94">
          <w:rPr>
            <w:rStyle w:val="Hyperlink"/>
            <w:rFonts w:ascii="Segoe UI" w:hAnsi="Segoe UI" w:cs="Segoe UI"/>
          </w:rPr>
          <w:t>t</w:t>
        </w:r>
        <w:r w:rsidRPr="00F74E94">
          <w:rPr>
            <w:rStyle w:val="Hyperlink"/>
            <w:rFonts w:ascii="Segoe UI" w:hAnsi="Segoe UI" w:cs="Segoe UI"/>
          </w:rPr>
          <w:t xml:space="preserve"> is bullying?</w:t>
        </w:r>
      </w:hyperlink>
      <w:r w:rsidRPr="00F74E94">
        <w:rPr>
          <w:rFonts w:ascii="Segoe UI" w:hAnsi="Segoe UI" w:cs="Segoe UI"/>
        </w:rPr>
        <w:t xml:space="preserve"> </w:t>
      </w:r>
    </w:p>
    <w:p w:rsidRPr="00F74E94" w:rsidR="007725C8" w:rsidP="007725C8" w:rsidRDefault="007725C8" w14:paraId="0D0B940D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6B30ACB8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1.2 Cyberbullying can be defined as ‘the use of modern communication technologies to</w:t>
      </w:r>
    </w:p>
    <w:p w:rsidRPr="00F74E94" w:rsidR="007725C8" w:rsidP="007725C8" w:rsidRDefault="007725C8" w14:paraId="73B34DAA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embarrass, humiliate, threaten or intimidate any individual in the attempt to </w:t>
      </w:r>
      <w:proofErr w:type="gramStart"/>
      <w:r w:rsidRPr="00F74E94">
        <w:rPr>
          <w:rFonts w:ascii="Segoe UI" w:hAnsi="Segoe UI" w:cs="Segoe UI"/>
        </w:rPr>
        <w:t>gain</w:t>
      </w:r>
      <w:proofErr w:type="gramEnd"/>
    </w:p>
    <w:p w:rsidRPr="00F74E94" w:rsidR="007725C8" w:rsidP="007725C8" w:rsidRDefault="007725C8" w14:paraId="50B1B420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power and control over them.’</w:t>
      </w:r>
    </w:p>
    <w:p w:rsidR="0038144F" w:rsidP="007725C8" w:rsidRDefault="0038144F" w14:paraId="49CC76D9" w14:textId="77777777">
      <w:pPr>
        <w:spacing w:after="0"/>
        <w:rPr>
          <w:rFonts w:ascii="Segoe UI" w:hAnsi="Segoe UI" w:cs="Segoe UI"/>
        </w:rPr>
      </w:pPr>
    </w:p>
    <w:p w:rsidR="007725C8" w:rsidP="007725C8" w:rsidRDefault="007725C8" w14:paraId="27546357" w14:textId="37E4FE7A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1.3 Bullying can take place between</w:t>
      </w:r>
      <w:r w:rsidR="0038144F">
        <w:rPr>
          <w:rFonts w:ascii="Segoe UI" w:hAnsi="Segoe UI" w:cs="Segoe UI"/>
        </w:rPr>
        <w:t>:</w:t>
      </w:r>
    </w:p>
    <w:p w:rsidRPr="00F74E94" w:rsidR="0038144F" w:rsidP="007725C8" w:rsidRDefault="0038144F" w14:paraId="67036DDA" w14:textId="77777777">
      <w:pPr>
        <w:spacing w:after="0"/>
        <w:rPr>
          <w:rFonts w:ascii="Segoe UI" w:hAnsi="Segoe UI" w:cs="Segoe UI"/>
        </w:rPr>
      </w:pPr>
    </w:p>
    <w:p w:rsidRPr="0038144F" w:rsidR="007725C8" w:rsidP="0038144F" w:rsidRDefault="007725C8" w14:paraId="174558FB" w14:textId="33A330C2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4D0EB3BE">
        <w:rPr>
          <w:rFonts w:ascii="Segoe UI" w:hAnsi="Segoe UI" w:cs="Segoe UI"/>
        </w:rPr>
        <w:t>Young people (</w:t>
      </w:r>
      <w:r w:rsidRPr="4D0EB3BE" w:rsidR="74D47F97">
        <w:rPr>
          <w:rFonts w:ascii="Segoe UI" w:hAnsi="Segoe UI" w:cs="Segoe UI"/>
        </w:rPr>
        <w:t>child on child</w:t>
      </w:r>
      <w:r w:rsidRPr="4D0EB3BE">
        <w:rPr>
          <w:rFonts w:ascii="Segoe UI" w:hAnsi="Segoe UI" w:cs="Segoe UI"/>
        </w:rPr>
        <w:t xml:space="preserve"> abuse ref. Keeping Children Safe in Education 202</w:t>
      </w:r>
      <w:r w:rsidR="00D55A8A">
        <w:rPr>
          <w:rFonts w:ascii="Segoe UI" w:hAnsi="Segoe UI" w:cs="Segoe UI"/>
        </w:rPr>
        <w:t>3)</w:t>
      </w:r>
    </w:p>
    <w:p w:rsidRPr="0038144F" w:rsidR="007725C8" w:rsidP="0038144F" w:rsidRDefault="007725C8" w14:paraId="152D7CD9" w14:textId="06C96712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8144F">
        <w:rPr>
          <w:rFonts w:ascii="Segoe UI" w:hAnsi="Segoe UI" w:cs="Segoe UI"/>
        </w:rPr>
        <w:t>Young people and staff</w:t>
      </w:r>
    </w:p>
    <w:p w:rsidRPr="0038144F" w:rsidR="007725C8" w:rsidP="0038144F" w:rsidRDefault="007725C8" w14:paraId="4684D26F" w14:textId="2E6BDD1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8144F">
        <w:rPr>
          <w:rFonts w:ascii="Segoe UI" w:hAnsi="Segoe UI" w:cs="Segoe UI"/>
        </w:rPr>
        <w:t>Staff</w:t>
      </w:r>
    </w:p>
    <w:p w:rsidRPr="0038144F" w:rsidR="007725C8" w:rsidP="0038144F" w:rsidRDefault="007725C8" w14:paraId="70F190E8" w14:textId="70CCFC27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8144F">
        <w:rPr>
          <w:rFonts w:ascii="Segoe UI" w:hAnsi="Segoe UI" w:cs="Segoe UI"/>
        </w:rPr>
        <w:t>Individuals or groups</w:t>
      </w:r>
    </w:p>
    <w:p w:rsidRPr="00F74E94" w:rsidR="007725C8" w:rsidP="007725C8" w:rsidRDefault="007725C8" w14:paraId="0E27B00A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1A350E6F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 xml:space="preserve">2 Aims and </w:t>
      </w:r>
      <w:proofErr w:type="gramStart"/>
      <w:r w:rsidRPr="00F74E94">
        <w:rPr>
          <w:rFonts w:ascii="Segoe UI" w:hAnsi="Segoe UI" w:cs="Segoe UI"/>
          <w:b/>
          <w:sz w:val="24"/>
          <w:szCs w:val="24"/>
        </w:rPr>
        <w:t>objectives</w:t>
      </w:r>
      <w:proofErr w:type="gramEnd"/>
    </w:p>
    <w:p w:rsidRPr="00F74E94" w:rsidR="007725C8" w:rsidP="007725C8" w:rsidRDefault="007725C8" w14:paraId="7DEE5B01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2.1 Bullying is wrong and damages the individual.  We therefore do all we can to </w:t>
      </w:r>
      <w:proofErr w:type="gramStart"/>
      <w:r w:rsidRPr="00F74E94">
        <w:rPr>
          <w:rFonts w:ascii="Segoe UI" w:hAnsi="Segoe UI" w:cs="Segoe UI"/>
        </w:rPr>
        <w:t>prevent</w:t>
      </w:r>
      <w:proofErr w:type="gramEnd"/>
    </w:p>
    <w:p w:rsidRPr="00F74E94" w:rsidR="007725C8" w:rsidP="007725C8" w:rsidRDefault="007725C8" w14:paraId="1B264859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it, by developing a school ethos in which bullying is regarded as unacceptable.</w:t>
      </w:r>
    </w:p>
    <w:p w:rsidRPr="00F74E94" w:rsidR="007725C8" w:rsidP="007725C8" w:rsidRDefault="007725C8" w14:paraId="6D238FF9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2.2 We aim, as a school, to produce a safe, secure and inclusive environment where </w:t>
      </w:r>
      <w:proofErr w:type="gramStart"/>
      <w:r w:rsidRPr="00F74E94">
        <w:rPr>
          <w:rFonts w:ascii="Segoe UI" w:hAnsi="Segoe UI" w:cs="Segoe UI"/>
        </w:rPr>
        <w:t>all</w:t>
      </w:r>
      <w:proofErr w:type="gramEnd"/>
    </w:p>
    <w:p w:rsidRPr="00F74E94" w:rsidR="007725C8" w:rsidP="007725C8" w:rsidRDefault="007725C8" w14:paraId="52A02413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pupils can work and learn without anxiety.</w:t>
      </w:r>
    </w:p>
    <w:p w:rsidRPr="00F74E94" w:rsidR="007725C8" w:rsidP="007725C8" w:rsidRDefault="007725C8" w14:paraId="28C3B323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2.3 We aim to make all those connected with the school aware of our opposition to</w:t>
      </w:r>
    </w:p>
    <w:p w:rsidRPr="00F74E94" w:rsidR="007725C8" w:rsidP="007725C8" w:rsidRDefault="007725C8" w14:paraId="220BB2D0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bullying, and we make clear each person’s responsibilities </w:t>
      </w:r>
      <w:proofErr w:type="gramStart"/>
      <w:r w:rsidRPr="00F74E94">
        <w:rPr>
          <w:rFonts w:ascii="Segoe UI" w:hAnsi="Segoe UI" w:cs="Segoe UI"/>
        </w:rPr>
        <w:t>with regard to</w:t>
      </w:r>
      <w:proofErr w:type="gramEnd"/>
      <w:r w:rsidRPr="00F74E94">
        <w:rPr>
          <w:rFonts w:ascii="Segoe UI" w:hAnsi="Segoe UI" w:cs="Segoe UI"/>
        </w:rPr>
        <w:t xml:space="preserve"> the</w:t>
      </w:r>
    </w:p>
    <w:p w:rsidRPr="00F74E94" w:rsidR="007725C8" w:rsidP="007725C8" w:rsidRDefault="007725C8" w14:paraId="3BBE9F0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eradication of bullying in our school. This is done by building positive </w:t>
      </w:r>
      <w:proofErr w:type="gramStart"/>
      <w:r w:rsidRPr="00F74E94">
        <w:rPr>
          <w:rFonts w:ascii="Segoe UI" w:hAnsi="Segoe UI" w:cs="Segoe UI"/>
        </w:rPr>
        <w:t>relationships</w:t>
      </w:r>
      <w:proofErr w:type="gramEnd"/>
    </w:p>
    <w:p w:rsidRPr="00F74E94" w:rsidR="007725C8" w:rsidP="007725C8" w:rsidRDefault="007725C8" w14:paraId="623172E5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and knowing how to deal with incidents of bullying.</w:t>
      </w:r>
    </w:p>
    <w:p w:rsidRPr="00F74E94" w:rsidR="007725C8" w:rsidP="007725C8" w:rsidRDefault="007725C8" w14:paraId="330BBA6F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2.4 Prevention activities are key to ensuring that all children and staff are </w:t>
      </w:r>
      <w:proofErr w:type="gramStart"/>
      <w:r w:rsidRPr="00F74E94">
        <w:rPr>
          <w:rFonts w:ascii="Segoe UI" w:hAnsi="Segoe UI" w:cs="Segoe UI"/>
        </w:rPr>
        <w:t>protected</w:t>
      </w:r>
      <w:proofErr w:type="gramEnd"/>
    </w:p>
    <w:p w:rsidRPr="00F74E94" w:rsidR="007725C8" w:rsidP="007725C8" w:rsidRDefault="007725C8" w14:paraId="1AFCFF5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from the potential threat of cyberbullying. All are reminded of the need to </w:t>
      </w:r>
      <w:proofErr w:type="gramStart"/>
      <w:r w:rsidRPr="00F74E94">
        <w:rPr>
          <w:rFonts w:ascii="Segoe UI" w:hAnsi="Segoe UI" w:cs="Segoe UI"/>
        </w:rPr>
        <w:t>protect</w:t>
      </w:r>
      <w:proofErr w:type="gramEnd"/>
    </w:p>
    <w:p w:rsidRPr="00F74E94" w:rsidR="007725C8" w:rsidP="007725C8" w:rsidRDefault="007725C8" w14:paraId="3BB30282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themselves from the potential threat of cyberbullying.</w:t>
      </w:r>
    </w:p>
    <w:p w:rsidRPr="00F74E94" w:rsidR="007725C8" w:rsidP="007725C8" w:rsidRDefault="007725C8" w14:paraId="60061E4C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2F7DFEBC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>3 The role of Governors</w:t>
      </w:r>
    </w:p>
    <w:p w:rsidRPr="00F74E94" w:rsidR="007725C8" w:rsidP="007725C8" w:rsidRDefault="007725C8" w14:paraId="5A42E3CF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3.1 The Governing Body supports the Headteacher in all attempts to eliminate </w:t>
      </w:r>
      <w:proofErr w:type="gramStart"/>
      <w:r w:rsidRPr="00F74E94">
        <w:rPr>
          <w:rFonts w:ascii="Segoe UI" w:hAnsi="Segoe UI" w:cs="Segoe UI"/>
        </w:rPr>
        <w:t>bullying</w:t>
      </w:r>
      <w:proofErr w:type="gramEnd"/>
    </w:p>
    <w:p w:rsidRPr="00F74E94" w:rsidR="007725C8" w:rsidP="007725C8" w:rsidRDefault="007725C8" w14:paraId="245E90FC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from our school. This policy statement makes it very clear that the Governing Body</w:t>
      </w:r>
    </w:p>
    <w:p w:rsidRPr="00F74E94" w:rsidR="007725C8" w:rsidP="007725C8" w:rsidRDefault="007725C8" w14:paraId="1B393651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does not allow bullying to take place in our school, and that any incidents of </w:t>
      </w:r>
      <w:proofErr w:type="gramStart"/>
      <w:r w:rsidRPr="00F74E94">
        <w:rPr>
          <w:rFonts w:ascii="Segoe UI" w:hAnsi="Segoe UI" w:cs="Segoe UI"/>
        </w:rPr>
        <w:t>bullying</w:t>
      </w:r>
      <w:proofErr w:type="gramEnd"/>
    </w:p>
    <w:p w:rsidRPr="00F74E94" w:rsidR="007725C8" w:rsidP="007725C8" w:rsidRDefault="007725C8" w14:paraId="241C88C0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that do occur are taken very seriously and dealt with appropriately.</w:t>
      </w:r>
    </w:p>
    <w:p w:rsidRPr="00F74E94" w:rsidR="007725C8" w:rsidP="007725C8" w:rsidRDefault="007725C8" w14:paraId="44EAFD9C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79F8048B" w14:textId="16925760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>4 The role of the Headteacher</w:t>
      </w:r>
    </w:p>
    <w:p w:rsidRPr="00F74E94" w:rsidR="007725C8" w:rsidP="007725C8" w:rsidRDefault="007725C8" w14:paraId="2FED8AF3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4.1 The Headteacher ensures that all children know that bullying is wrong, and that it </w:t>
      </w:r>
      <w:proofErr w:type="gramStart"/>
      <w:r w:rsidRPr="00F74E94">
        <w:rPr>
          <w:rFonts w:ascii="Segoe UI" w:hAnsi="Segoe UI" w:cs="Segoe UI"/>
        </w:rPr>
        <w:t>is</w:t>
      </w:r>
      <w:proofErr w:type="gramEnd"/>
    </w:p>
    <w:p w:rsidRPr="00F74E94" w:rsidR="007725C8" w:rsidP="007725C8" w:rsidRDefault="007725C8" w14:paraId="2B4C4A7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unacceptable behaviour in this school. The Headteacher draws the attention of</w:t>
      </w:r>
    </w:p>
    <w:p w:rsidRPr="00F74E94" w:rsidR="007725C8" w:rsidP="007725C8" w:rsidRDefault="007725C8" w14:paraId="0AD0FBF2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children to this fact at suitable moments including PSHE plans, </w:t>
      </w:r>
      <w:proofErr w:type="gramStart"/>
      <w:r w:rsidRPr="00F74E94">
        <w:rPr>
          <w:rFonts w:ascii="Segoe UI" w:hAnsi="Segoe UI" w:cs="Segoe UI"/>
        </w:rPr>
        <w:t>assemblies</w:t>
      </w:r>
      <w:proofErr w:type="gramEnd"/>
      <w:r w:rsidRPr="00F74E94">
        <w:rPr>
          <w:rFonts w:ascii="Segoe UI" w:hAnsi="Segoe UI" w:cs="Segoe UI"/>
        </w:rPr>
        <w:t xml:space="preserve"> and general behaviour management.</w:t>
      </w:r>
    </w:p>
    <w:p w:rsidRPr="00F74E94" w:rsidR="007725C8" w:rsidP="007725C8" w:rsidRDefault="007725C8" w14:paraId="5FA86FC2" w14:textId="3B9AF1B9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4.2 The Headteacher </w:t>
      </w:r>
      <w:r w:rsidRPr="00F74E94" w:rsidR="00F74E94">
        <w:rPr>
          <w:rFonts w:ascii="Segoe UI" w:hAnsi="Segoe UI" w:cs="Segoe UI"/>
        </w:rPr>
        <w:t>will deal with the bullying incident sensitively and robustly, logging all incidents and monitoring a situation.  They will make sure that a</w:t>
      </w:r>
      <w:r w:rsidRPr="00F74E94">
        <w:rPr>
          <w:rFonts w:ascii="Segoe UI" w:hAnsi="Segoe UI" w:cs="Segoe UI"/>
        </w:rPr>
        <w:t>ll staff follow the same procedures and when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appropriate receive sufficient training to be equipped to deal with all incidents of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bullying.</w:t>
      </w:r>
    </w:p>
    <w:p w:rsidRPr="00F74E94" w:rsidR="007725C8" w:rsidP="007725C8" w:rsidRDefault="007725C8" w14:paraId="567AFB21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lastRenderedPageBreak/>
        <w:t>4.3 The Headteacher sets the school climate of mutual support and praise for success, so</w:t>
      </w:r>
    </w:p>
    <w:p w:rsidRPr="00F74E94" w:rsidR="007725C8" w:rsidP="007725C8" w:rsidRDefault="007725C8" w14:paraId="7B782C2B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making bullying less likely. When children feel they are important and belong to a</w:t>
      </w:r>
    </w:p>
    <w:p w:rsidRPr="00F74E94" w:rsidR="007725C8" w:rsidP="007725C8" w:rsidRDefault="007725C8" w14:paraId="7E1E5CF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friendly and welcoming school, bullying is far less likely to be part of their behaviour.</w:t>
      </w:r>
    </w:p>
    <w:p w:rsidRPr="00F74E94" w:rsidR="007725C8" w:rsidP="007725C8" w:rsidRDefault="007725C8" w14:paraId="4B94D5A5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590B3290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>5 The role of the teacher</w:t>
      </w:r>
    </w:p>
    <w:p w:rsidRPr="00F74E94" w:rsidR="007725C8" w:rsidP="007725C8" w:rsidRDefault="007725C8" w14:paraId="5BA17EFA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5.1 Teachers in our school take all forms of bullying seriously, and intervene to </w:t>
      </w:r>
      <w:proofErr w:type="gramStart"/>
      <w:r w:rsidRPr="00F74E94">
        <w:rPr>
          <w:rFonts w:ascii="Segoe UI" w:hAnsi="Segoe UI" w:cs="Segoe UI"/>
        </w:rPr>
        <w:t>prevent</w:t>
      </w:r>
      <w:proofErr w:type="gramEnd"/>
    </w:p>
    <w:p w:rsidRPr="00F74E94" w:rsidR="007725C8" w:rsidP="007725C8" w:rsidRDefault="007725C8" w14:paraId="7E96B8F0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incidents from taking place. Teachers will keep their own records of all incidents </w:t>
      </w:r>
      <w:proofErr w:type="gramStart"/>
      <w:r w:rsidRPr="00F74E94">
        <w:rPr>
          <w:rFonts w:ascii="Segoe UI" w:hAnsi="Segoe UI" w:cs="Segoe UI"/>
        </w:rPr>
        <w:t>that</w:t>
      </w:r>
      <w:proofErr w:type="gramEnd"/>
    </w:p>
    <w:p w:rsidRPr="00F74E94" w:rsidR="007725C8" w:rsidP="007725C8" w:rsidRDefault="007725C8" w14:paraId="01F583E4" w14:textId="767845C6">
      <w:pPr>
        <w:spacing w:after="0"/>
        <w:rPr>
          <w:rFonts w:ascii="Segoe UI" w:hAnsi="Segoe UI" w:cs="Segoe UI"/>
        </w:rPr>
      </w:pPr>
      <w:r w:rsidRPr="06BC9F4D" w:rsidR="007725C8">
        <w:rPr>
          <w:rFonts w:ascii="Segoe UI" w:hAnsi="Segoe UI" w:cs="Segoe UI"/>
        </w:rPr>
        <w:t>happen in their class that have the potential for bullying</w:t>
      </w:r>
      <w:r w:rsidRPr="06BC9F4D" w:rsidR="007725C8">
        <w:rPr>
          <w:rFonts w:ascii="Segoe UI" w:hAnsi="Segoe UI" w:cs="Segoe UI"/>
        </w:rPr>
        <w:t xml:space="preserve">.  </w:t>
      </w:r>
      <w:r w:rsidRPr="06BC9F4D" w:rsidR="007725C8">
        <w:rPr>
          <w:rFonts w:ascii="Segoe UI" w:hAnsi="Segoe UI" w:cs="Segoe UI"/>
        </w:rPr>
        <w:t xml:space="preserve">They </w:t>
      </w:r>
      <w:r w:rsidRPr="06BC9F4D" w:rsidR="00F74E94">
        <w:rPr>
          <w:rFonts w:ascii="Segoe UI" w:hAnsi="Segoe UI" w:cs="Segoe UI"/>
        </w:rPr>
        <w:t>may</w:t>
      </w:r>
      <w:r w:rsidRPr="06BC9F4D" w:rsidR="007725C8">
        <w:rPr>
          <w:rFonts w:ascii="Segoe UI" w:hAnsi="Segoe UI" w:cs="Segoe UI"/>
        </w:rPr>
        <w:t xml:space="preserve"> log them on </w:t>
      </w:r>
      <w:r w:rsidRPr="06BC9F4D" w:rsidR="007725C8">
        <w:rPr>
          <w:rFonts w:ascii="Segoe UI" w:hAnsi="Segoe UI" w:cs="Segoe UI"/>
        </w:rPr>
        <w:t>MyConcern</w:t>
      </w:r>
      <w:r w:rsidRPr="06BC9F4D" w:rsidR="007725C8">
        <w:rPr>
          <w:rFonts w:ascii="Segoe UI" w:hAnsi="Segoe UI" w:cs="Segoe UI"/>
        </w:rPr>
        <w:t xml:space="preserve"> </w:t>
      </w:r>
      <w:r w:rsidRPr="06BC9F4D" w:rsidR="007725C8">
        <w:rPr>
          <w:rFonts w:ascii="Segoe UI" w:hAnsi="Segoe UI" w:cs="Segoe UI"/>
        </w:rPr>
        <w:t xml:space="preserve">and will make others aware. </w:t>
      </w:r>
    </w:p>
    <w:p w:rsidRPr="00F74E94" w:rsidR="007725C8" w:rsidP="007725C8" w:rsidRDefault="007725C8" w14:paraId="27A3D144" w14:textId="7BDC58ED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5</w:t>
      </w:r>
      <w:r w:rsidRPr="00F74E94" w:rsidR="00F74E94">
        <w:rPr>
          <w:rFonts w:ascii="Segoe UI" w:hAnsi="Segoe UI" w:cs="Segoe UI"/>
        </w:rPr>
        <w:t>.2 If teachers witness or are made aware of</w:t>
      </w:r>
      <w:r w:rsidRPr="00F74E94">
        <w:rPr>
          <w:rFonts w:ascii="Segoe UI" w:hAnsi="Segoe UI" w:cs="Segoe UI"/>
        </w:rPr>
        <w:t xml:space="preserve"> acts of bullying, (both in and out of school) </w:t>
      </w:r>
      <w:r w:rsidRPr="00F74E94" w:rsidR="00F74E94">
        <w:rPr>
          <w:rFonts w:ascii="Segoe UI" w:hAnsi="Segoe UI" w:cs="Segoe UI"/>
        </w:rPr>
        <w:t>they would make this known to the head teacher and a bullying log would commence.  T</w:t>
      </w:r>
      <w:r w:rsidRPr="00F74E94">
        <w:rPr>
          <w:rFonts w:ascii="Segoe UI" w:hAnsi="Segoe UI" w:cs="Segoe UI"/>
        </w:rPr>
        <w:t>hey do all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 xml:space="preserve">they can to support the child who is being bullied and inform the bullying </w:t>
      </w:r>
      <w:proofErr w:type="gramStart"/>
      <w:r w:rsidRPr="00F74E94">
        <w:rPr>
          <w:rFonts w:ascii="Segoe UI" w:hAnsi="Segoe UI" w:cs="Segoe UI"/>
        </w:rPr>
        <w:t>child’s</w:t>
      </w:r>
      <w:proofErr w:type="gramEnd"/>
    </w:p>
    <w:p w:rsidRPr="00F74E94" w:rsidR="007725C8" w:rsidP="007725C8" w:rsidRDefault="00F74E94" w14:paraId="2369D1BB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parents as well as the child or children being bullied. </w:t>
      </w:r>
    </w:p>
    <w:p w:rsidRPr="00F74E94" w:rsidR="007725C8" w:rsidP="007725C8" w:rsidRDefault="007725C8" w14:paraId="0E694075" w14:textId="463211BC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5.3 If teachers become aware of any bullying taking place between </w:t>
      </w:r>
      <w:r w:rsidRPr="00F74E94" w:rsidR="00F74E94">
        <w:rPr>
          <w:rFonts w:ascii="Segoe UI" w:hAnsi="Segoe UI" w:cs="Segoe UI"/>
        </w:rPr>
        <w:t xml:space="preserve">pupils </w:t>
      </w:r>
      <w:proofErr w:type="gramStart"/>
      <w:r w:rsidRPr="00F74E94" w:rsidR="00F74E94">
        <w:rPr>
          <w:rFonts w:ascii="Segoe UI" w:hAnsi="Segoe UI" w:cs="Segoe UI"/>
        </w:rPr>
        <w:t>either in</w:t>
      </w:r>
      <w:proofErr w:type="gramEnd"/>
      <w:r w:rsidRPr="00F74E94" w:rsidR="00F74E94">
        <w:rPr>
          <w:rFonts w:ascii="Segoe UI" w:hAnsi="Segoe UI" w:cs="Segoe UI"/>
        </w:rPr>
        <w:t xml:space="preserve"> the same of different classes</w:t>
      </w:r>
      <w:r w:rsidRPr="00F74E94">
        <w:rPr>
          <w:rFonts w:ascii="Segoe UI" w:hAnsi="Segoe UI" w:cs="Segoe UI"/>
        </w:rPr>
        <w:t>,</w:t>
      </w:r>
      <w:r w:rsidR="0038144F">
        <w:rPr>
          <w:rFonts w:ascii="Segoe UI" w:hAnsi="Segoe UI" w:cs="Segoe UI"/>
        </w:rPr>
        <w:t xml:space="preserve"> </w:t>
      </w:r>
      <w:r w:rsidRPr="00F74E94">
        <w:rPr>
          <w:rFonts w:ascii="Segoe UI" w:hAnsi="Segoe UI" w:cs="Segoe UI"/>
        </w:rPr>
        <w:t>they will deal with the issue immediately. This may involve:</w:t>
      </w:r>
    </w:p>
    <w:p w:rsidRPr="00F74E94" w:rsidR="007725C8" w:rsidP="007725C8" w:rsidRDefault="007725C8" w14:paraId="2986AC0B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o Counselling and support for the victim of the bullying.</w:t>
      </w:r>
    </w:p>
    <w:p w:rsidRPr="00F74E94" w:rsidR="007725C8" w:rsidP="007725C8" w:rsidRDefault="007725C8" w14:paraId="22B4255A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o Immediate sanctions for the child who has carried out the bullying and</w:t>
      </w:r>
    </w:p>
    <w:p w:rsidRPr="00F74E94" w:rsidR="007725C8" w:rsidP="007725C8" w:rsidRDefault="007725C8" w14:paraId="0DE7A675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further counselling and support for example ELSA to change behaviour in the</w:t>
      </w:r>
    </w:p>
    <w:p w:rsidRPr="00F74E94" w:rsidR="007725C8" w:rsidP="007725C8" w:rsidRDefault="007725C8" w14:paraId="7DF9555D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future.</w:t>
      </w:r>
    </w:p>
    <w:p w:rsidRPr="00F74E94" w:rsidR="007725C8" w:rsidP="007725C8" w:rsidRDefault="007725C8" w14:paraId="171EDC0C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o Spending time talking to the child who has bullied and explaining why </w:t>
      </w:r>
      <w:proofErr w:type="gramStart"/>
      <w:r w:rsidRPr="00F74E94">
        <w:rPr>
          <w:rFonts w:ascii="Segoe UI" w:hAnsi="Segoe UI" w:cs="Segoe UI"/>
        </w:rPr>
        <w:t>their</w:t>
      </w:r>
      <w:proofErr w:type="gramEnd"/>
    </w:p>
    <w:p w:rsidRPr="00F74E94" w:rsidR="007725C8" w:rsidP="007725C8" w:rsidRDefault="007725C8" w14:paraId="3FED694D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actions were wrong. This is done to encourage the child to change </w:t>
      </w:r>
      <w:proofErr w:type="gramStart"/>
      <w:r w:rsidRPr="00F74E94">
        <w:rPr>
          <w:rFonts w:ascii="Segoe UI" w:hAnsi="Segoe UI" w:cs="Segoe UI"/>
        </w:rPr>
        <w:t>their</w:t>
      </w:r>
      <w:proofErr w:type="gramEnd"/>
    </w:p>
    <w:p w:rsidRPr="00F74E94" w:rsidR="007725C8" w:rsidP="007725C8" w:rsidRDefault="007725C8" w14:paraId="4AA28207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behaviour, thus avoiding repeated incidences.</w:t>
      </w:r>
    </w:p>
    <w:p w:rsidRPr="00F74E94" w:rsidR="007725C8" w:rsidP="007725C8" w:rsidRDefault="007725C8" w14:paraId="2F9A7497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5.4 Teachers routinely discuss behaviour management issues among themselves and</w:t>
      </w:r>
    </w:p>
    <w:p w:rsidRPr="00F74E94" w:rsidR="007725C8" w:rsidP="007725C8" w:rsidRDefault="007725C8" w14:paraId="3272AA47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with pupils throughout the year, at times sharing successes, which enables them to</w:t>
      </w:r>
    </w:p>
    <w:p w:rsidRPr="00F74E94" w:rsidR="007725C8" w:rsidP="007725C8" w:rsidRDefault="007725C8" w14:paraId="6BC32058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become equipped to deal with incidents of bullying and behaviour management.</w:t>
      </w:r>
    </w:p>
    <w:p w:rsidRPr="00F74E94" w:rsidR="007725C8" w:rsidP="007725C8" w:rsidRDefault="007725C8" w14:paraId="2E0ED1B3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5.5 Teachers will support all children in their class to establish a climate of trust and</w:t>
      </w:r>
    </w:p>
    <w:p w:rsidRPr="00F74E94" w:rsidR="007725C8" w:rsidP="007725C8" w:rsidRDefault="007725C8" w14:paraId="0B31959F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respect. By praising, </w:t>
      </w:r>
      <w:proofErr w:type="gramStart"/>
      <w:r w:rsidRPr="00F74E94">
        <w:rPr>
          <w:rFonts w:ascii="Segoe UI" w:hAnsi="Segoe UI" w:cs="Segoe UI"/>
        </w:rPr>
        <w:t>rewarding</w:t>
      </w:r>
      <w:proofErr w:type="gramEnd"/>
      <w:r w:rsidRPr="00F74E94">
        <w:rPr>
          <w:rFonts w:ascii="Segoe UI" w:hAnsi="Segoe UI" w:cs="Segoe UI"/>
        </w:rPr>
        <w:t xml:space="preserve"> and celebrating the success of all children, we aim to</w:t>
      </w:r>
    </w:p>
    <w:p w:rsidRPr="00F74E94" w:rsidR="007725C8" w:rsidP="007725C8" w:rsidRDefault="007725C8" w14:paraId="7BD6BA4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prevent incidents of bullying.</w:t>
      </w:r>
    </w:p>
    <w:p w:rsidRPr="00F74E94" w:rsidR="00F74E94" w:rsidP="007725C8" w:rsidRDefault="00F74E94" w14:paraId="3DEEC669" w14:textId="77777777">
      <w:pPr>
        <w:spacing w:after="0"/>
        <w:rPr>
          <w:rFonts w:ascii="Segoe UI" w:hAnsi="Segoe UI" w:cs="Segoe UI"/>
        </w:rPr>
      </w:pPr>
    </w:p>
    <w:p w:rsidRPr="00F74E94" w:rsidR="007725C8" w:rsidP="007725C8" w:rsidRDefault="007725C8" w14:paraId="5AAA3699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F74E94">
        <w:rPr>
          <w:rFonts w:ascii="Segoe UI" w:hAnsi="Segoe UI" w:cs="Segoe UI"/>
          <w:b/>
          <w:sz w:val="24"/>
          <w:szCs w:val="24"/>
        </w:rPr>
        <w:t>6 The role of parents</w:t>
      </w:r>
    </w:p>
    <w:p w:rsidRPr="00F74E94" w:rsidR="007725C8" w:rsidP="007725C8" w:rsidRDefault="007725C8" w14:paraId="600378A7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6.1 Parents who are concerned that their child might be being bullied, or who </w:t>
      </w:r>
      <w:proofErr w:type="gramStart"/>
      <w:r w:rsidRPr="00F74E94">
        <w:rPr>
          <w:rFonts w:ascii="Segoe UI" w:hAnsi="Segoe UI" w:cs="Segoe UI"/>
        </w:rPr>
        <w:t>suspect</w:t>
      </w:r>
      <w:proofErr w:type="gramEnd"/>
    </w:p>
    <w:p w:rsidRPr="00F74E94" w:rsidR="007725C8" w:rsidP="00F74E94" w:rsidRDefault="007725C8" w14:paraId="35A8FD22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that their child may be the perpetrator of bullying, should contact their child’s </w:t>
      </w:r>
      <w:r w:rsidRPr="00F74E94" w:rsidR="00F74E94">
        <w:rPr>
          <w:rFonts w:ascii="Segoe UI" w:hAnsi="Segoe UI" w:cs="Segoe UI"/>
        </w:rPr>
        <w:t>class teacher immediately.</w:t>
      </w:r>
    </w:p>
    <w:p w:rsidRPr="00F74E94" w:rsidR="007725C8" w:rsidP="007725C8" w:rsidRDefault="007725C8" w14:paraId="238C03CE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6.2 Parents have a responsibility to support the school’s Anti-Bullying policy and to</w:t>
      </w:r>
    </w:p>
    <w:p w:rsidRPr="00F74E94" w:rsidR="007725C8" w:rsidP="007725C8" w:rsidRDefault="007725C8" w14:paraId="2BCCC800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actively encourage their child to be a positive member of the school.</w:t>
      </w:r>
    </w:p>
    <w:p w:rsidRPr="00F74E94" w:rsidR="00F74E94" w:rsidP="007725C8" w:rsidRDefault="00F74E94" w14:paraId="3656B9AB" w14:textId="77777777">
      <w:pPr>
        <w:spacing w:after="0"/>
        <w:rPr>
          <w:rFonts w:ascii="Segoe UI" w:hAnsi="Segoe UI" w:cs="Segoe UI"/>
        </w:rPr>
      </w:pPr>
    </w:p>
    <w:p w:rsidRPr="00D8055C" w:rsidR="007725C8" w:rsidP="007725C8" w:rsidRDefault="007725C8" w14:paraId="37521712" w14:textId="77777777">
      <w:pPr>
        <w:spacing w:after="0"/>
        <w:rPr>
          <w:rFonts w:ascii="Segoe UI" w:hAnsi="Segoe UI" w:cs="Segoe UI"/>
          <w:b/>
          <w:sz w:val="24"/>
          <w:szCs w:val="24"/>
        </w:rPr>
      </w:pPr>
      <w:r w:rsidRPr="00D8055C">
        <w:rPr>
          <w:rFonts w:ascii="Segoe UI" w:hAnsi="Segoe UI" w:cs="Segoe UI"/>
          <w:b/>
          <w:sz w:val="24"/>
          <w:szCs w:val="24"/>
        </w:rPr>
        <w:t>7 The role of the pupils</w:t>
      </w:r>
    </w:p>
    <w:p w:rsidRPr="00F74E94" w:rsidR="007725C8" w:rsidP="007725C8" w:rsidRDefault="007725C8" w14:paraId="4F610BA6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7.1 The pupils have a role to play in recognising and acting appropriately if </w:t>
      </w:r>
      <w:proofErr w:type="gramStart"/>
      <w:r w:rsidRPr="00F74E94">
        <w:rPr>
          <w:rFonts w:ascii="Segoe UI" w:hAnsi="Segoe UI" w:cs="Segoe UI"/>
        </w:rPr>
        <w:t>bullying</w:t>
      </w:r>
      <w:proofErr w:type="gramEnd"/>
    </w:p>
    <w:p w:rsidRPr="00F74E94" w:rsidR="00F74E94" w:rsidP="00F74E94" w:rsidRDefault="007725C8" w14:paraId="5EE783C5" w14:textId="77777777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 xml:space="preserve">occurs. </w:t>
      </w:r>
      <w:r w:rsidRPr="00F74E94" w:rsidR="00F74E94">
        <w:rPr>
          <w:rFonts w:ascii="Segoe UI" w:hAnsi="Segoe UI" w:cs="Segoe UI"/>
        </w:rPr>
        <w:t xml:space="preserve"> Pupils are taught to recognise bullying and how to act accordingly through assemblies, PSHE lessons, general class time and through our Christian Values. </w:t>
      </w:r>
    </w:p>
    <w:p w:rsidRPr="00F74E94" w:rsidR="001259BC" w:rsidP="007725C8" w:rsidRDefault="00F74E94" w14:paraId="049F31CB" w14:textId="09DF2F9E">
      <w:pPr>
        <w:spacing w:after="0"/>
        <w:rPr>
          <w:rFonts w:ascii="Segoe UI" w:hAnsi="Segoe UI" w:cs="Segoe UI"/>
        </w:rPr>
      </w:pPr>
      <w:r w:rsidRPr="00F74E94">
        <w:rPr>
          <w:rFonts w:ascii="Segoe UI" w:hAnsi="Segoe UI" w:cs="Segoe UI"/>
        </w:rPr>
        <w:t>7.2 Pupils know that any knowledge of bullying should be shared with an adult and that it is not acceptable to say nothing.</w:t>
      </w:r>
    </w:p>
    <w:sectPr w:rsidRPr="00F74E94" w:rsidR="001259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264"/>
    <w:multiLevelType w:val="hybridMultilevel"/>
    <w:tmpl w:val="DE74A6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D06EA"/>
    <w:multiLevelType w:val="hybridMultilevel"/>
    <w:tmpl w:val="42BC9C9E"/>
    <w:lvl w:ilvl="0" w:tplc="EEAE3352">
      <w:numFmt w:val="bullet"/>
      <w:lvlText w:val="•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119205">
    <w:abstractNumId w:val="0"/>
  </w:num>
  <w:num w:numId="2" w16cid:durableId="180068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C8"/>
    <w:rsid w:val="001259BC"/>
    <w:rsid w:val="0038144F"/>
    <w:rsid w:val="007725C8"/>
    <w:rsid w:val="00C81286"/>
    <w:rsid w:val="00D55A8A"/>
    <w:rsid w:val="00D8055C"/>
    <w:rsid w:val="00F74E94"/>
    <w:rsid w:val="06BC9F4D"/>
    <w:rsid w:val="1183E2C9"/>
    <w:rsid w:val="14FA993E"/>
    <w:rsid w:val="1696699F"/>
    <w:rsid w:val="18604920"/>
    <w:rsid w:val="2FF10A86"/>
    <w:rsid w:val="461F8CB8"/>
    <w:rsid w:val="4D0EB3BE"/>
    <w:rsid w:val="558DA314"/>
    <w:rsid w:val="59AD2AD4"/>
    <w:rsid w:val="5A6D3EE0"/>
    <w:rsid w:val="7330FFBB"/>
    <w:rsid w:val="74D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E1D7"/>
  <w15:chartTrackingRefBased/>
  <w15:docId w15:val="{CF4DD2D9-AAF4-47D6-B9D9-FD2D478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5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5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anti-bullyingalliance.org.uk/aba-our-wor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7" ma:contentTypeDescription="Create a new document." ma:contentTypeScope="" ma:versionID="6058d1d3edab038860d5b1d5359c522d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091767f5aa95fc6bfa1b5f880b40052a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Props1.xml><?xml version="1.0" encoding="utf-8"?>
<ds:datastoreItem xmlns:ds="http://schemas.openxmlformats.org/officeDocument/2006/customXml" ds:itemID="{2B870D6C-139A-4CCB-BF5F-7803CCAE5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3f66-edc2-43fa-b938-387eb251c3e7"/>
    <ds:schemaRef ds:uri="2e1e6c9b-7d1a-47ce-afb8-434732e0b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B1D6F-7DE6-4576-93D8-36E05F563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3411F-2EC5-41E7-A1F4-97A1940BA8DC}">
  <ds:schemaRefs>
    <ds:schemaRef ds:uri="http://schemas.microsoft.com/office/2006/metadata/properties"/>
    <ds:schemaRef ds:uri="http://schemas.microsoft.com/office/infopath/2007/PartnerControls"/>
    <ds:schemaRef ds:uri="85ac3f66-edc2-43fa-b938-387eb251c3e7"/>
    <ds:schemaRef ds:uri="2e1e6c9b-7d1a-47ce-afb8-434732e0b81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3352lg</dc:creator>
  <cp:keywords/>
  <dc:description/>
  <cp:lastModifiedBy>Nick Harris</cp:lastModifiedBy>
  <cp:revision>3</cp:revision>
  <dcterms:created xsi:type="dcterms:W3CDTF">2024-01-17T14:48:00Z</dcterms:created>
  <dcterms:modified xsi:type="dcterms:W3CDTF">2024-01-23T12:19:36Z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  <property fmtid="{D5CDD505-2E9C-101B-9397-08002B2CF9AE}" pid="3" name="MediaServiceImageTags">
    <vt:lpwstr/>
  </property>
</Properties>
</file>