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DD52" w14:textId="77777777" w:rsidR="00230086" w:rsidRDefault="00230086" w:rsidP="00230086">
      <w:pPr>
        <w:spacing w:before="120"/>
        <w:jc w:val="center"/>
        <w:rPr>
          <w:b/>
          <w:bCs/>
          <w:color w:val="000000" w:themeColor="text1"/>
          <w:sz w:val="28"/>
          <w:szCs w:val="28"/>
        </w:rPr>
      </w:pPr>
      <w:r w:rsidRPr="00EE09C5">
        <w:rPr>
          <w:noProof/>
          <w:lang w:eastAsia="en-GB"/>
        </w:rPr>
        <w:drawing>
          <wp:inline distT="0" distB="0" distL="0" distR="0" wp14:anchorId="2121B20E" wp14:editId="24B8755D">
            <wp:extent cx="671195" cy="856615"/>
            <wp:effectExtent l="0" t="0" r="0" b="0"/>
            <wp:docPr id="1" name="Picture 1525787421" descr="A red sign with black 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25787421" descr="A red sign with black text&#10;&#10;Description automatically generated with low confidenc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195" cy="856615"/>
                    </a:xfrm>
                    <a:prstGeom prst="rect">
                      <a:avLst/>
                    </a:prstGeom>
                    <a:noFill/>
                    <a:ln>
                      <a:noFill/>
                    </a:ln>
                  </pic:spPr>
                </pic:pic>
              </a:graphicData>
            </a:graphic>
          </wp:inline>
        </w:drawing>
      </w:r>
    </w:p>
    <w:p w14:paraId="1CF85002" w14:textId="77777777" w:rsidR="00230086" w:rsidRPr="00161417" w:rsidRDefault="00230086" w:rsidP="00230086">
      <w:pPr>
        <w:jc w:val="center"/>
        <w:rPr>
          <w:b/>
          <w:bCs/>
          <w:sz w:val="32"/>
          <w:szCs w:val="32"/>
        </w:rPr>
      </w:pPr>
      <w:proofErr w:type="spellStart"/>
      <w:r w:rsidRPr="00161417">
        <w:rPr>
          <w:b/>
          <w:bCs/>
          <w:sz w:val="32"/>
          <w:szCs w:val="32"/>
        </w:rPr>
        <w:t>Powerstock</w:t>
      </w:r>
      <w:proofErr w:type="spellEnd"/>
      <w:r w:rsidRPr="00161417">
        <w:rPr>
          <w:b/>
          <w:bCs/>
          <w:sz w:val="32"/>
          <w:szCs w:val="32"/>
        </w:rPr>
        <w:t xml:space="preserve"> CE VA Primary School</w:t>
      </w:r>
    </w:p>
    <w:p w14:paraId="130D5300" w14:textId="3EAB7E70" w:rsidR="00230086" w:rsidRPr="00230086" w:rsidRDefault="00230086" w:rsidP="00230086">
      <w:pPr>
        <w:spacing w:after="120"/>
        <w:jc w:val="center"/>
        <w:rPr>
          <w:i/>
          <w:iCs/>
          <w:sz w:val="28"/>
          <w:szCs w:val="28"/>
        </w:rPr>
      </w:pPr>
      <w:r w:rsidRPr="00161417">
        <w:rPr>
          <w:i/>
          <w:iCs/>
          <w:sz w:val="28"/>
          <w:szCs w:val="28"/>
        </w:rPr>
        <w:t>Learning together to be the best that we ca</w:t>
      </w:r>
      <w:r>
        <w:rPr>
          <w:i/>
          <w:iCs/>
          <w:sz w:val="28"/>
          <w:szCs w:val="28"/>
        </w:rPr>
        <w:t>n</w:t>
      </w:r>
    </w:p>
    <w:p w14:paraId="68D9099F" w14:textId="44FF1B60" w:rsidR="00546DC1" w:rsidRPr="00546DC1" w:rsidRDefault="00546DC1" w:rsidP="00546DC1">
      <w:pPr>
        <w:jc w:val="center"/>
        <w:rPr>
          <w:b/>
          <w:bCs/>
        </w:rPr>
      </w:pPr>
      <w:r w:rsidRPr="00546DC1">
        <w:rPr>
          <w:b/>
          <w:bCs/>
        </w:rPr>
        <w:t xml:space="preserve">Minutes of the Full Governing Body Meeting held </w:t>
      </w:r>
      <w:r w:rsidR="00230086">
        <w:rPr>
          <w:b/>
          <w:bCs/>
        </w:rPr>
        <w:t>in school</w:t>
      </w:r>
      <w:r w:rsidRPr="00546DC1">
        <w:rPr>
          <w:b/>
          <w:bCs/>
        </w:rPr>
        <w:t xml:space="preserve"> at 4:30pm on</w:t>
      </w:r>
    </w:p>
    <w:p w14:paraId="3EAF1664" w14:textId="2012EF2C" w:rsidR="00546DC1" w:rsidRPr="00546DC1" w:rsidRDefault="003A4A3B" w:rsidP="00546DC1">
      <w:pPr>
        <w:jc w:val="center"/>
        <w:rPr>
          <w:b/>
          <w:bCs/>
        </w:rPr>
      </w:pPr>
      <w:r>
        <w:rPr>
          <w:b/>
          <w:bCs/>
        </w:rPr>
        <w:t>22 November</w:t>
      </w:r>
      <w:r w:rsidR="00546DC1" w:rsidRPr="00546DC1">
        <w:rPr>
          <w:b/>
          <w:bCs/>
        </w:rPr>
        <w:t xml:space="preserve"> 202</w:t>
      </w:r>
      <w:r w:rsidR="00365603">
        <w:rPr>
          <w:b/>
          <w:bCs/>
        </w:rPr>
        <w:t>2</w:t>
      </w:r>
    </w:p>
    <w:p w14:paraId="560C44ED" w14:textId="3D2ED3B8" w:rsidR="00546DC1" w:rsidRDefault="00546DC1">
      <w:pPr>
        <w:rPr>
          <w:sz w:val="22"/>
          <w:szCs w:val="22"/>
        </w:rPr>
      </w:pPr>
    </w:p>
    <w:p w14:paraId="487D0EAA" w14:textId="27E2A52A" w:rsidR="00546DC1" w:rsidRDefault="00546DC1" w:rsidP="00F266FC">
      <w:pPr>
        <w:spacing w:after="120"/>
        <w:rPr>
          <w:sz w:val="22"/>
          <w:szCs w:val="22"/>
        </w:rPr>
      </w:pPr>
      <w:r w:rsidRPr="00F266FC">
        <w:rPr>
          <w:b/>
          <w:bCs/>
          <w:sz w:val="22"/>
          <w:szCs w:val="22"/>
        </w:rPr>
        <w:t>Present</w:t>
      </w:r>
      <w:r>
        <w:rPr>
          <w:sz w:val="22"/>
          <w:szCs w:val="22"/>
        </w:rPr>
        <w:t xml:space="preserve">: </w:t>
      </w:r>
      <w:r w:rsidR="00E14A24">
        <w:rPr>
          <w:sz w:val="22"/>
          <w:szCs w:val="22"/>
        </w:rPr>
        <w:t>David Jones DJ</w:t>
      </w:r>
      <w:r w:rsidR="00E14A24">
        <w:rPr>
          <w:sz w:val="22"/>
          <w:szCs w:val="22"/>
        </w:rPr>
        <w:t xml:space="preserve"> (Chair),</w:t>
      </w:r>
      <w:r w:rsidR="00E14A24">
        <w:rPr>
          <w:sz w:val="22"/>
          <w:szCs w:val="22"/>
        </w:rPr>
        <w:t xml:space="preserve"> </w:t>
      </w:r>
      <w:r>
        <w:rPr>
          <w:sz w:val="22"/>
          <w:szCs w:val="22"/>
        </w:rPr>
        <w:t xml:space="preserve">Louise Greenham LG (Headteacher), </w:t>
      </w:r>
      <w:r w:rsidR="00E14A24">
        <w:rPr>
          <w:sz w:val="22"/>
          <w:szCs w:val="22"/>
        </w:rPr>
        <w:t>Joanna Moss JM, Wendy Morris WM</w:t>
      </w:r>
      <w:r w:rsidR="00E14A24">
        <w:rPr>
          <w:sz w:val="22"/>
          <w:szCs w:val="22"/>
        </w:rPr>
        <w:t xml:space="preserve">, </w:t>
      </w:r>
      <w:r w:rsidR="00D9411E">
        <w:rPr>
          <w:sz w:val="22"/>
          <w:szCs w:val="22"/>
        </w:rPr>
        <w:t>Elizabeth Rutherford</w:t>
      </w:r>
      <w:r w:rsidR="00F266FC">
        <w:rPr>
          <w:sz w:val="22"/>
          <w:szCs w:val="22"/>
        </w:rPr>
        <w:t xml:space="preserve"> </w:t>
      </w:r>
      <w:r w:rsidR="00D9411E">
        <w:rPr>
          <w:sz w:val="22"/>
          <w:szCs w:val="22"/>
        </w:rPr>
        <w:t>ER</w:t>
      </w:r>
      <w:r w:rsidR="00230086">
        <w:rPr>
          <w:sz w:val="22"/>
          <w:szCs w:val="22"/>
        </w:rPr>
        <w:t>, Baffy Turner BT, Tim Connor TC</w:t>
      </w:r>
      <w:r w:rsidR="00E14A24">
        <w:rPr>
          <w:sz w:val="22"/>
          <w:szCs w:val="22"/>
        </w:rPr>
        <w:t xml:space="preserve">, Rev. </w:t>
      </w:r>
      <w:r w:rsidR="00E14A24">
        <w:rPr>
          <w:sz w:val="22"/>
          <w:szCs w:val="22"/>
        </w:rPr>
        <w:t xml:space="preserve">Chris </w:t>
      </w:r>
      <w:proofErr w:type="spellStart"/>
      <w:r w:rsidR="00E14A24">
        <w:rPr>
          <w:sz w:val="22"/>
          <w:szCs w:val="22"/>
        </w:rPr>
        <w:t>Grasske</w:t>
      </w:r>
      <w:proofErr w:type="spellEnd"/>
      <w:r w:rsidR="00E14A24">
        <w:rPr>
          <w:sz w:val="22"/>
          <w:szCs w:val="22"/>
        </w:rPr>
        <w:t xml:space="preserve"> CG</w:t>
      </w:r>
      <w:r w:rsidR="00E14A24">
        <w:rPr>
          <w:sz w:val="22"/>
          <w:szCs w:val="22"/>
        </w:rPr>
        <w:t>, David Bligh DB, Sara Turner ST.</w:t>
      </w:r>
    </w:p>
    <w:p w14:paraId="02C21D3C" w14:textId="0F2D105D" w:rsidR="00546DC1" w:rsidRDefault="00F266FC" w:rsidP="00F266FC">
      <w:pPr>
        <w:spacing w:after="120"/>
        <w:rPr>
          <w:sz w:val="22"/>
          <w:szCs w:val="22"/>
        </w:rPr>
      </w:pPr>
      <w:r w:rsidRPr="00F266FC">
        <w:rPr>
          <w:b/>
          <w:bCs/>
          <w:sz w:val="22"/>
          <w:szCs w:val="22"/>
        </w:rPr>
        <w:t>In Attendance</w:t>
      </w:r>
      <w:r>
        <w:rPr>
          <w:sz w:val="22"/>
          <w:szCs w:val="22"/>
        </w:rPr>
        <w:t>: John Alexander JA (Cler</w:t>
      </w:r>
      <w:r w:rsidR="00E14A24">
        <w:rPr>
          <w:sz w:val="22"/>
          <w:szCs w:val="22"/>
        </w:rPr>
        <w:t>k)</w:t>
      </w:r>
      <w:r w:rsidR="00230086">
        <w:rPr>
          <w:sz w:val="22"/>
          <w:szCs w:val="22"/>
        </w:rPr>
        <w:t>.</w:t>
      </w:r>
    </w:p>
    <w:p w14:paraId="41A82EC7" w14:textId="27076FEA" w:rsidR="00042A4C" w:rsidRPr="0009105D" w:rsidRDefault="00042A4C" w:rsidP="00F266FC">
      <w:pPr>
        <w:spacing w:after="120"/>
        <w:rPr>
          <w:b/>
          <w:bCs/>
          <w:sz w:val="22"/>
          <w:szCs w:val="22"/>
        </w:rPr>
      </w:pPr>
      <w:r w:rsidRPr="0009105D">
        <w:rPr>
          <w:b/>
          <w:bCs/>
          <w:sz w:val="22"/>
          <w:szCs w:val="22"/>
        </w:rPr>
        <w:t>Q/C = Question/ Challenge.</w:t>
      </w:r>
    </w:p>
    <w:p w14:paraId="4A0236FE" w14:textId="4D73AE69" w:rsidR="00E948F9" w:rsidRDefault="00C511ED" w:rsidP="001E4825">
      <w:pPr>
        <w:pStyle w:val="ListParagraph"/>
        <w:numPr>
          <w:ilvl w:val="0"/>
          <w:numId w:val="1"/>
        </w:numPr>
        <w:spacing w:after="120"/>
        <w:ind w:left="357" w:hanging="357"/>
        <w:contextualSpacing w:val="0"/>
        <w:rPr>
          <w:sz w:val="22"/>
          <w:szCs w:val="22"/>
        </w:rPr>
      </w:pPr>
      <w:r w:rsidRPr="001E4825">
        <w:rPr>
          <w:b/>
          <w:bCs/>
          <w:sz w:val="22"/>
          <w:szCs w:val="22"/>
        </w:rPr>
        <w:t>Welcome</w:t>
      </w:r>
      <w:r w:rsidR="00230086">
        <w:rPr>
          <w:b/>
          <w:bCs/>
          <w:sz w:val="22"/>
          <w:szCs w:val="22"/>
        </w:rPr>
        <w:t xml:space="preserve"> and Prayer</w:t>
      </w:r>
      <w:r>
        <w:rPr>
          <w:sz w:val="22"/>
          <w:szCs w:val="22"/>
        </w:rPr>
        <w:br/>
      </w:r>
      <w:r w:rsidR="00E14A24">
        <w:rPr>
          <w:sz w:val="22"/>
          <w:szCs w:val="22"/>
        </w:rPr>
        <w:t>DJ</w:t>
      </w:r>
      <w:r>
        <w:rPr>
          <w:sz w:val="22"/>
          <w:szCs w:val="22"/>
        </w:rPr>
        <w:t xml:space="preserve"> welcomed all to the meeting</w:t>
      </w:r>
      <w:r w:rsidR="001E4825">
        <w:rPr>
          <w:sz w:val="22"/>
          <w:szCs w:val="22"/>
        </w:rPr>
        <w:t xml:space="preserve">, </w:t>
      </w:r>
      <w:r w:rsidR="00E14A24">
        <w:rPr>
          <w:sz w:val="22"/>
          <w:szCs w:val="22"/>
        </w:rPr>
        <w:t>in particular DB and ST, for whom this was the first meeting of the Full Governing Body. CG</w:t>
      </w:r>
      <w:r w:rsidR="00230086">
        <w:rPr>
          <w:sz w:val="22"/>
          <w:szCs w:val="22"/>
        </w:rPr>
        <w:t xml:space="preserve"> gave the opening prayer</w:t>
      </w:r>
      <w:r w:rsidR="001E4825">
        <w:rPr>
          <w:sz w:val="22"/>
          <w:szCs w:val="22"/>
        </w:rPr>
        <w:t>.</w:t>
      </w:r>
      <w:r w:rsidR="00230086">
        <w:rPr>
          <w:sz w:val="22"/>
          <w:szCs w:val="22"/>
        </w:rPr>
        <w:t xml:space="preserve">  </w:t>
      </w:r>
    </w:p>
    <w:p w14:paraId="04306A84" w14:textId="27508ECD" w:rsidR="001E4825" w:rsidRDefault="001E4825" w:rsidP="001E4825">
      <w:pPr>
        <w:pStyle w:val="ListParagraph"/>
        <w:numPr>
          <w:ilvl w:val="0"/>
          <w:numId w:val="1"/>
        </w:numPr>
        <w:spacing w:after="120"/>
        <w:ind w:left="357" w:hanging="357"/>
        <w:contextualSpacing w:val="0"/>
        <w:rPr>
          <w:sz w:val="22"/>
          <w:szCs w:val="22"/>
        </w:rPr>
      </w:pPr>
      <w:r w:rsidRPr="001E4825">
        <w:rPr>
          <w:b/>
          <w:bCs/>
          <w:sz w:val="22"/>
          <w:szCs w:val="22"/>
        </w:rPr>
        <w:t>Apologies</w:t>
      </w:r>
      <w:r>
        <w:rPr>
          <w:sz w:val="22"/>
          <w:szCs w:val="22"/>
        </w:rPr>
        <w:br/>
      </w:r>
      <w:r w:rsidR="00230086">
        <w:rPr>
          <w:sz w:val="22"/>
          <w:szCs w:val="22"/>
        </w:rPr>
        <w:t xml:space="preserve">Amanda Montague AM, </w:t>
      </w:r>
      <w:r w:rsidR="00E14A24">
        <w:rPr>
          <w:sz w:val="22"/>
          <w:szCs w:val="22"/>
        </w:rPr>
        <w:t>Gill Butler GB</w:t>
      </w:r>
      <w:r w:rsidR="00E14A24">
        <w:rPr>
          <w:sz w:val="22"/>
          <w:szCs w:val="22"/>
        </w:rPr>
        <w:t>.</w:t>
      </w:r>
    </w:p>
    <w:p w14:paraId="55F13267" w14:textId="3D0C21FD" w:rsidR="001E4825" w:rsidRPr="00365603"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 xml:space="preserve">Minutes </w:t>
      </w:r>
      <w:r w:rsidR="00365603">
        <w:rPr>
          <w:b/>
          <w:bCs/>
          <w:sz w:val="22"/>
          <w:szCs w:val="22"/>
        </w:rPr>
        <w:t xml:space="preserve">of </w:t>
      </w:r>
      <w:r w:rsidR="00C452AF">
        <w:rPr>
          <w:b/>
          <w:bCs/>
          <w:sz w:val="22"/>
          <w:szCs w:val="22"/>
        </w:rPr>
        <w:t>4-10-22</w:t>
      </w:r>
      <w:r w:rsidR="00365603">
        <w:rPr>
          <w:b/>
          <w:bCs/>
          <w:sz w:val="22"/>
          <w:szCs w:val="22"/>
        </w:rPr>
        <w:t xml:space="preserve"> </w:t>
      </w:r>
      <w:r w:rsidRPr="001E4825">
        <w:rPr>
          <w:b/>
          <w:bCs/>
          <w:sz w:val="22"/>
          <w:szCs w:val="22"/>
        </w:rPr>
        <w:t>FGB</w:t>
      </w:r>
      <w:r w:rsidR="00365603">
        <w:rPr>
          <w:b/>
          <w:bCs/>
          <w:sz w:val="22"/>
          <w:szCs w:val="22"/>
        </w:rPr>
        <w:t xml:space="preserve"> </w:t>
      </w:r>
      <w:r>
        <w:rPr>
          <w:sz w:val="22"/>
          <w:szCs w:val="22"/>
        </w:rPr>
        <w:br/>
        <w:t>The minutes were agreed as a true record.</w:t>
      </w:r>
      <w:r w:rsidR="00365603">
        <w:rPr>
          <w:sz w:val="22"/>
          <w:szCs w:val="22"/>
        </w:rPr>
        <w:t xml:space="preserve">  </w:t>
      </w:r>
    </w:p>
    <w:p w14:paraId="7A4291FA" w14:textId="38B73D9D" w:rsidR="001E4825" w:rsidRPr="001E4825" w:rsidRDefault="001E4825" w:rsidP="001E4825">
      <w:pPr>
        <w:pStyle w:val="ListParagraph"/>
        <w:numPr>
          <w:ilvl w:val="0"/>
          <w:numId w:val="1"/>
        </w:numPr>
        <w:spacing w:after="120"/>
        <w:ind w:left="357" w:hanging="357"/>
        <w:contextualSpacing w:val="0"/>
        <w:rPr>
          <w:b/>
          <w:bCs/>
          <w:sz w:val="22"/>
          <w:szCs w:val="22"/>
        </w:rPr>
      </w:pPr>
      <w:r w:rsidRPr="001E4825">
        <w:rPr>
          <w:b/>
          <w:bCs/>
          <w:sz w:val="22"/>
          <w:szCs w:val="22"/>
        </w:rPr>
        <w:t>Matters Arising and Action Plan</w:t>
      </w:r>
    </w:p>
    <w:p w14:paraId="359A5DDC" w14:textId="39A2DFB0" w:rsidR="00C452AF" w:rsidRPr="00C452AF" w:rsidRDefault="00C452AF" w:rsidP="00C452AF">
      <w:pPr>
        <w:pStyle w:val="ListParagraph"/>
        <w:numPr>
          <w:ilvl w:val="0"/>
          <w:numId w:val="12"/>
        </w:numPr>
        <w:spacing w:after="120"/>
        <w:ind w:hanging="153"/>
        <w:contextualSpacing w:val="0"/>
        <w:rPr>
          <w:sz w:val="22"/>
          <w:szCs w:val="22"/>
        </w:rPr>
      </w:pPr>
      <w:r w:rsidRPr="002F401E">
        <w:rPr>
          <w:i/>
          <w:iCs/>
          <w:sz w:val="22"/>
          <w:szCs w:val="22"/>
        </w:rPr>
        <w:t>JA to contact remaining Governors re. EDI training</w:t>
      </w:r>
      <w:r w:rsidRPr="002F401E">
        <w:rPr>
          <w:i/>
          <w:iCs/>
          <w:sz w:val="22"/>
          <w:szCs w:val="22"/>
        </w:rPr>
        <w:t>:</w:t>
      </w:r>
      <w:r>
        <w:rPr>
          <w:sz w:val="22"/>
          <w:szCs w:val="22"/>
        </w:rPr>
        <w:t xml:space="preserve">  All were complete apart from one, as well as the two new Governors.  JA to discuss these with DJ outside the meeting.</w:t>
      </w:r>
      <w:r w:rsidR="0075294F">
        <w:rPr>
          <w:sz w:val="22"/>
          <w:szCs w:val="22"/>
        </w:rPr>
        <w:t xml:space="preserve"> </w:t>
      </w:r>
      <w:r w:rsidR="0075294F" w:rsidRPr="00C452AF">
        <w:rPr>
          <w:b/>
          <w:bCs/>
          <w:sz w:val="22"/>
          <w:szCs w:val="22"/>
        </w:rPr>
        <w:t>ACTION: JA</w:t>
      </w:r>
    </w:p>
    <w:p w14:paraId="7E0F8E65" w14:textId="29ED5BF0" w:rsidR="00C452AF" w:rsidRPr="00C452AF" w:rsidRDefault="00C452AF" w:rsidP="00C452AF">
      <w:pPr>
        <w:pStyle w:val="ListParagraph"/>
        <w:numPr>
          <w:ilvl w:val="0"/>
          <w:numId w:val="12"/>
        </w:numPr>
        <w:spacing w:after="120"/>
        <w:ind w:hanging="153"/>
        <w:contextualSpacing w:val="0"/>
        <w:rPr>
          <w:sz w:val="22"/>
          <w:szCs w:val="22"/>
        </w:rPr>
      </w:pPr>
      <w:r w:rsidRPr="002F401E">
        <w:rPr>
          <w:i/>
          <w:iCs/>
          <w:sz w:val="22"/>
          <w:szCs w:val="22"/>
        </w:rPr>
        <w:t>J</w:t>
      </w:r>
      <w:r w:rsidRPr="002F401E">
        <w:rPr>
          <w:i/>
          <w:iCs/>
          <w:sz w:val="22"/>
          <w:szCs w:val="22"/>
        </w:rPr>
        <w:t>A to contact remaining Governors re. Prevent training</w:t>
      </w:r>
      <w:r w:rsidRPr="002F401E">
        <w:rPr>
          <w:i/>
          <w:iCs/>
          <w:sz w:val="22"/>
          <w:szCs w:val="22"/>
        </w:rPr>
        <w:t>:</w:t>
      </w:r>
      <w:r>
        <w:rPr>
          <w:sz w:val="22"/>
          <w:szCs w:val="22"/>
        </w:rPr>
        <w:t xml:space="preserve"> </w:t>
      </w:r>
      <w:r>
        <w:rPr>
          <w:sz w:val="22"/>
          <w:szCs w:val="22"/>
        </w:rPr>
        <w:t>JA to discuss these with DJ outside the meeting.</w:t>
      </w:r>
      <w:r>
        <w:rPr>
          <w:sz w:val="22"/>
          <w:szCs w:val="22"/>
        </w:rPr>
        <w:t xml:space="preserve"> </w:t>
      </w:r>
      <w:r w:rsidRPr="00C452AF">
        <w:rPr>
          <w:b/>
          <w:bCs/>
          <w:sz w:val="22"/>
          <w:szCs w:val="22"/>
        </w:rPr>
        <w:t>ACTION: JA</w:t>
      </w:r>
    </w:p>
    <w:p w14:paraId="35D6B1DA" w14:textId="7923DBCC" w:rsidR="00C452AF" w:rsidRPr="00C452AF" w:rsidRDefault="00C452AF" w:rsidP="00C452AF">
      <w:pPr>
        <w:pStyle w:val="ListParagraph"/>
        <w:numPr>
          <w:ilvl w:val="0"/>
          <w:numId w:val="12"/>
        </w:numPr>
        <w:spacing w:after="120"/>
        <w:ind w:hanging="153"/>
        <w:contextualSpacing w:val="0"/>
        <w:rPr>
          <w:sz w:val="22"/>
          <w:szCs w:val="22"/>
        </w:rPr>
      </w:pPr>
      <w:r w:rsidRPr="002F401E">
        <w:rPr>
          <w:i/>
          <w:iCs/>
          <w:sz w:val="22"/>
          <w:szCs w:val="22"/>
        </w:rPr>
        <w:t>DJ/ GB/ CG to discuss possible Foundation Governor appointments</w:t>
      </w:r>
      <w:r w:rsidRPr="002F401E">
        <w:rPr>
          <w:i/>
          <w:iCs/>
          <w:sz w:val="22"/>
          <w:szCs w:val="22"/>
        </w:rPr>
        <w:t>:</w:t>
      </w:r>
      <w:r>
        <w:rPr>
          <w:sz w:val="22"/>
          <w:szCs w:val="22"/>
        </w:rPr>
        <w:t xml:space="preserve"> COMPLETED.  Laura Scarlett had been proposed as a new Foundation Governor.</w:t>
      </w:r>
    </w:p>
    <w:p w14:paraId="51B529EA" w14:textId="5739904D" w:rsidR="00C452AF" w:rsidRPr="00C452AF" w:rsidRDefault="00C452AF" w:rsidP="00C452AF">
      <w:pPr>
        <w:pStyle w:val="ListParagraph"/>
        <w:numPr>
          <w:ilvl w:val="0"/>
          <w:numId w:val="12"/>
        </w:numPr>
        <w:spacing w:after="120"/>
        <w:ind w:hanging="153"/>
        <w:contextualSpacing w:val="0"/>
        <w:rPr>
          <w:sz w:val="22"/>
          <w:szCs w:val="22"/>
        </w:rPr>
      </w:pPr>
      <w:r w:rsidRPr="0075294F">
        <w:rPr>
          <w:i/>
          <w:iCs/>
          <w:sz w:val="22"/>
          <w:szCs w:val="22"/>
        </w:rPr>
        <w:t>All Governors to complete new RBI form and return to JA</w:t>
      </w:r>
      <w:r>
        <w:rPr>
          <w:sz w:val="22"/>
          <w:szCs w:val="22"/>
        </w:rPr>
        <w:t xml:space="preserve">:  JA reported that most of these had been completed, but he would double check and contact any outstanding Governors accordingly.  </w:t>
      </w:r>
      <w:r w:rsidRPr="00C452AF">
        <w:rPr>
          <w:b/>
          <w:bCs/>
          <w:sz w:val="22"/>
          <w:szCs w:val="22"/>
        </w:rPr>
        <w:t>ACTION: JA</w:t>
      </w:r>
    </w:p>
    <w:p w14:paraId="2862298B" w14:textId="40929043" w:rsidR="00B754FE" w:rsidRPr="00E57491" w:rsidRDefault="00B754FE" w:rsidP="00E57491">
      <w:pPr>
        <w:pStyle w:val="ListParagraph"/>
        <w:numPr>
          <w:ilvl w:val="0"/>
          <w:numId w:val="1"/>
        </w:numPr>
        <w:spacing w:after="120"/>
        <w:ind w:left="357" w:hanging="357"/>
        <w:contextualSpacing w:val="0"/>
        <w:rPr>
          <w:sz w:val="22"/>
          <w:szCs w:val="22"/>
        </w:rPr>
      </w:pPr>
      <w:r w:rsidRPr="00B754FE">
        <w:rPr>
          <w:b/>
          <w:bCs/>
          <w:sz w:val="22"/>
          <w:szCs w:val="22"/>
        </w:rPr>
        <w:t>D</w:t>
      </w:r>
      <w:r w:rsidR="007B2269" w:rsidRPr="00B754FE">
        <w:rPr>
          <w:b/>
          <w:bCs/>
          <w:sz w:val="22"/>
          <w:szCs w:val="22"/>
        </w:rPr>
        <w:t>eclaration of Any Other Urgent Business</w:t>
      </w:r>
      <w:r w:rsidR="007B2269" w:rsidRPr="00B754FE">
        <w:rPr>
          <w:sz w:val="22"/>
          <w:szCs w:val="22"/>
        </w:rPr>
        <w:br/>
        <w:t>None.</w:t>
      </w:r>
    </w:p>
    <w:p w14:paraId="119D1B7C" w14:textId="30DD94B6" w:rsidR="007B2269" w:rsidRDefault="00C452AF" w:rsidP="007B2269">
      <w:pPr>
        <w:pStyle w:val="ListParagraph"/>
        <w:numPr>
          <w:ilvl w:val="0"/>
          <w:numId w:val="1"/>
        </w:numPr>
        <w:spacing w:after="120"/>
        <w:ind w:left="357" w:hanging="357"/>
        <w:contextualSpacing w:val="0"/>
        <w:rPr>
          <w:sz w:val="22"/>
          <w:szCs w:val="22"/>
        </w:rPr>
      </w:pPr>
      <w:r>
        <w:rPr>
          <w:b/>
          <w:bCs/>
          <w:sz w:val="22"/>
          <w:szCs w:val="22"/>
        </w:rPr>
        <w:t>Appointment of Local Authority Governor</w:t>
      </w:r>
      <w:r w:rsidR="007B2269">
        <w:rPr>
          <w:sz w:val="22"/>
          <w:szCs w:val="22"/>
        </w:rPr>
        <w:br/>
      </w:r>
      <w:r>
        <w:rPr>
          <w:sz w:val="22"/>
          <w:szCs w:val="22"/>
        </w:rPr>
        <w:t>DB was proposed as Local Authority Governor</w:t>
      </w:r>
      <w:r w:rsidR="00D71D89">
        <w:rPr>
          <w:sz w:val="22"/>
          <w:szCs w:val="22"/>
        </w:rPr>
        <w:t xml:space="preserve"> by DJ</w:t>
      </w:r>
      <w:r>
        <w:rPr>
          <w:sz w:val="22"/>
          <w:szCs w:val="22"/>
        </w:rPr>
        <w:t xml:space="preserve">, and seconded by </w:t>
      </w:r>
      <w:r w:rsidR="00D71D89">
        <w:rPr>
          <w:sz w:val="22"/>
          <w:szCs w:val="22"/>
        </w:rPr>
        <w:t>WM.  The appointment was approved unanimously.</w:t>
      </w:r>
    </w:p>
    <w:p w14:paraId="4A04290F" w14:textId="77777777" w:rsidR="00114A30" w:rsidRPr="00C452AF" w:rsidRDefault="00114A30" w:rsidP="00114A30">
      <w:pPr>
        <w:pStyle w:val="ListParagraph"/>
        <w:numPr>
          <w:ilvl w:val="0"/>
          <w:numId w:val="1"/>
        </w:numPr>
        <w:spacing w:after="120"/>
        <w:ind w:left="357" w:hanging="357"/>
        <w:contextualSpacing w:val="0"/>
        <w:rPr>
          <w:sz w:val="22"/>
          <w:szCs w:val="22"/>
        </w:rPr>
      </w:pPr>
      <w:r w:rsidRPr="007B2269">
        <w:rPr>
          <w:b/>
          <w:bCs/>
          <w:sz w:val="22"/>
          <w:szCs w:val="22"/>
        </w:rPr>
        <w:t>Declaration of Interests</w:t>
      </w:r>
      <w:r>
        <w:rPr>
          <w:b/>
          <w:bCs/>
          <w:sz w:val="22"/>
          <w:szCs w:val="22"/>
        </w:rPr>
        <w:br/>
      </w:r>
      <w:r w:rsidRPr="00C452AF">
        <w:rPr>
          <w:sz w:val="22"/>
          <w:szCs w:val="22"/>
        </w:rPr>
        <w:t>None.</w:t>
      </w:r>
    </w:p>
    <w:p w14:paraId="3F9ECBFB" w14:textId="534869F2" w:rsidR="00114A30" w:rsidRDefault="00114A30" w:rsidP="007B2269">
      <w:pPr>
        <w:pStyle w:val="ListParagraph"/>
        <w:numPr>
          <w:ilvl w:val="0"/>
          <w:numId w:val="1"/>
        </w:numPr>
        <w:spacing w:after="120"/>
        <w:ind w:left="357" w:hanging="357"/>
        <w:contextualSpacing w:val="0"/>
        <w:rPr>
          <w:sz w:val="22"/>
          <w:szCs w:val="22"/>
        </w:rPr>
      </w:pPr>
      <w:r w:rsidRPr="00114A30">
        <w:rPr>
          <w:b/>
          <w:bCs/>
          <w:sz w:val="22"/>
          <w:szCs w:val="22"/>
        </w:rPr>
        <w:t>Correspondence:</w:t>
      </w:r>
      <w:r w:rsidRPr="00114A30">
        <w:rPr>
          <w:b/>
          <w:bCs/>
          <w:sz w:val="22"/>
          <w:szCs w:val="22"/>
        </w:rPr>
        <w:br/>
      </w:r>
      <w:r>
        <w:rPr>
          <w:sz w:val="22"/>
          <w:szCs w:val="22"/>
        </w:rPr>
        <w:t>None.</w:t>
      </w:r>
    </w:p>
    <w:p w14:paraId="029A1605" w14:textId="1079CEA9" w:rsidR="00E000E3" w:rsidRDefault="00706168" w:rsidP="00384082">
      <w:pPr>
        <w:pStyle w:val="ListParagraph"/>
        <w:numPr>
          <w:ilvl w:val="0"/>
          <w:numId w:val="1"/>
        </w:numPr>
        <w:spacing w:after="120"/>
        <w:contextualSpacing w:val="0"/>
        <w:rPr>
          <w:sz w:val="22"/>
          <w:szCs w:val="22"/>
        </w:rPr>
      </w:pPr>
      <w:r w:rsidRPr="00793932">
        <w:rPr>
          <w:b/>
          <w:bCs/>
          <w:sz w:val="22"/>
          <w:szCs w:val="22"/>
        </w:rPr>
        <w:lastRenderedPageBreak/>
        <w:t>Chair’s Notices</w:t>
      </w:r>
      <w:r w:rsidRPr="00E02BCA">
        <w:rPr>
          <w:b/>
          <w:bCs/>
          <w:sz w:val="22"/>
          <w:szCs w:val="22"/>
        </w:rPr>
        <w:br/>
      </w:r>
      <w:r w:rsidR="00114A30" w:rsidRPr="002F401E">
        <w:rPr>
          <w:i/>
          <w:iCs/>
          <w:sz w:val="22"/>
          <w:szCs w:val="22"/>
        </w:rPr>
        <w:t>Governor changes and update</w:t>
      </w:r>
      <w:r w:rsidR="00114A30">
        <w:rPr>
          <w:sz w:val="22"/>
          <w:szCs w:val="22"/>
        </w:rPr>
        <w:t>:  DJ noted that two Governors would be be leaving over the next few months.</w:t>
      </w:r>
    </w:p>
    <w:p w14:paraId="2BF9E7D0" w14:textId="5530FC2A" w:rsidR="00114A30" w:rsidRPr="002F401E" w:rsidRDefault="00114A30" w:rsidP="00114A30">
      <w:pPr>
        <w:pStyle w:val="ListParagraph"/>
        <w:spacing w:after="120"/>
        <w:ind w:left="360"/>
        <w:contextualSpacing w:val="0"/>
        <w:rPr>
          <w:sz w:val="22"/>
          <w:szCs w:val="22"/>
        </w:rPr>
      </w:pPr>
      <w:r w:rsidRPr="00114A30">
        <w:rPr>
          <w:i/>
          <w:iCs/>
          <w:sz w:val="22"/>
          <w:szCs w:val="22"/>
        </w:rPr>
        <w:t xml:space="preserve">Clerk interviews: </w:t>
      </w:r>
      <w:r w:rsidR="002F401E">
        <w:rPr>
          <w:sz w:val="22"/>
          <w:szCs w:val="22"/>
        </w:rPr>
        <w:t>JA had offered his resignation and would cease to be clerk at the end of the Autumn term.  Interviews had taken place for his successor.  JA left the meeting for this item while Governors discussed the outcome of the interviews.</w:t>
      </w:r>
    </w:p>
    <w:p w14:paraId="5688DE7C" w14:textId="578E64F2" w:rsidR="001A068E" w:rsidRDefault="002B3A6B" w:rsidP="001A068E">
      <w:pPr>
        <w:pStyle w:val="ListParagraph"/>
        <w:numPr>
          <w:ilvl w:val="0"/>
          <w:numId w:val="1"/>
        </w:numPr>
        <w:spacing w:after="120"/>
        <w:ind w:left="357" w:hanging="357"/>
        <w:contextualSpacing w:val="0"/>
        <w:rPr>
          <w:b/>
          <w:bCs/>
          <w:sz w:val="22"/>
          <w:szCs w:val="22"/>
        </w:rPr>
      </w:pPr>
      <w:r w:rsidRPr="00793932">
        <w:rPr>
          <w:b/>
          <w:bCs/>
          <w:sz w:val="22"/>
          <w:szCs w:val="22"/>
        </w:rPr>
        <w:t>Headteacher</w:t>
      </w:r>
      <w:r w:rsidR="00793932" w:rsidRPr="00793932">
        <w:rPr>
          <w:b/>
          <w:bCs/>
          <w:sz w:val="22"/>
          <w:szCs w:val="22"/>
        </w:rPr>
        <w:t>’</w:t>
      </w:r>
      <w:r w:rsidRPr="00793932">
        <w:rPr>
          <w:b/>
          <w:bCs/>
          <w:sz w:val="22"/>
          <w:szCs w:val="22"/>
        </w:rPr>
        <w:t>s</w:t>
      </w:r>
      <w:r w:rsidR="002F401E">
        <w:rPr>
          <w:b/>
          <w:bCs/>
          <w:sz w:val="22"/>
          <w:szCs w:val="22"/>
        </w:rPr>
        <w:t xml:space="preserve"> Written </w:t>
      </w:r>
      <w:r w:rsidR="00793932" w:rsidRPr="00793932">
        <w:rPr>
          <w:b/>
          <w:bCs/>
          <w:sz w:val="22"/>
          <w:szCs w:val="22"/>
        </w:rPr>
        <w:t>Report</w:t>
      </w:r>
    </w:p>
    <w:p w14:paraId="5D53377B" w14:textId="197E53EA" w:rsidR="007C1BA2" w:rsidRDefault="00123E13" w:rsidP="00965BF1">
      <w:pPr>
        <w:pStyle w:val="ListParagraph"/>
        <w:spacing w:after="120"/>
        <w:ind w:left="357"/>
        <w:contextualSpacing w:val="0"/>
        <w:rPr>
          <w:sz w:val="22"/>
          <w:szCs w:val="22"/>
        </w:rPr>
      </w:pPr>
      <w:r w:rsidRPr="00123E13">
        <w:rPr>
          <w:sz w:val="22"/>
          <w:szCs w:val="22"/>
        </w:rPr>
        <w:t>This was in the pack</w:t>
      </w:r>
      <w:r>
        <w:rPr>
          <w:sz w:val="22"/>
          <w:szCs w:val="22"/>
        </w:rPr>
        <w:t xml:space="preserve">, with areas of focus RAG coded </w:t>
      </w:r>
      <w:proofErr w:type="gramStart"/>
      <w:r>
        <w:rPr>
          <w:sz w:val="22"/>
          <w:szCs w:val="22"/>
        </w:rPr>
        <w:t>in order to</w:t>
      </w:r>
      <w:proofErr w:type="gramEnd"/>
      <w:r>
        <w:rPr>
          <w:sz w:val="22"/>
          <w:szCs w:val="22"/>
        </w:rPr>
        <w:t xml:space="preserve"> highlight area</w:t>
      </w:r>
      <w:r w:rsidR="0075294F">
        <w:rPr>
          <w:sz w:val="22"/>
          <w:szCs w:val="22"/>
        </w:rPr>
        <w:t>s</w:t>
      </w:r>
      <w:r>
        <w:rPr>
          <w:sz w:val="22"/>
          <w:szCs w:val="22"/>
        </w:rPr>
        <w:t xml:space="preserve"> of concern. </w:t>
      </w:r>
      <w:r w:rsidRPr="00123E13">
        <w:rPr>
          <w:sz w:val="22"/>
          <w:szCs w:val="22"/>
        </w:rPr>
        <w:t>LG focused on the following</w:t>
      </w:r>
      <w:r>
        <w:rPr>
          <w:sz w:val="22"/>
          <w:szCs w:val="22"/>
        </w:rPr>
        <w:t xml:space="preserve"> areas:</w:t>
      </w:r>
    </w:p>
    <w:p w14:paraId="52A3B8BD" w14:textId="323401EA" w:rsidR="00D82157" w:rsidRDefault="00123E13" w:rsidP="00965BF1">
      <w:pPr>
        <w:pStyle w:val="ListParagraph"/>
        <w:spacing w:after="120"/>
        <w:ind w:left="357"/>
        <w:contextualSpacing w:val="0"/>
        <w:rPr>
          <w:sz w:val="22"/>
          <w:szCs w:val="22"/>
        </w:rPr>
      </w:pPr>
      <w:r w:rsidRPr="00E51013">
        <w:rPr>
          <w:i/>
          <w:iCs/>
          <w:sz w:val="22"/>
          <w:szCs w:val="22"/>
        </w:rPr>
        <w:t>SEND</w:t>
      </w:r>
      <w:r w:rsidR="00056FD1" w:rsidRPr="00E51013">
        <w:rPr>
          <w:i/>
          <w:iCs/>
          <w:sz w:val="22"/>
          <w:szCs w:val="22"/>
        </w:rPr>
        <w:t xml:space="preserve"> and Pupil Premium</w:t>
      </w:r>
      <w:r>
        <w:rPr>
          <w:sz w:val="22"/>
          <w:szCs w:val="22"/>
        </w:rPr>
        <w:t>:</w:t>
      </w:r>
      <w:r w:rsidR="00C108C5">
        <w:rPr>
          <w:sz w:val="22"/>
          <w:szCs w:val="22"/>
        </w:rPr>
        <w:t xml:space="preserve"> 36% of pupils were SEND, against a national average of 24%.  Another pupil with an EHCP would shortly be joining the school.</w:t>
      </w:r>
      <w:r w:rsidR="00056FD1">
        <w:rPr>
          <w:sz w:val="22"/>
          <w:szCs w:val="22"/>
        </w:rPr>
        <w:t xml:space="preserve">  Nine (14.28%) pupils were in receipt of Pupil Premium against a national average of 24%.  </w:t>
      </w:r>
      <w:r w:rsidR="00E51013">
        <w:rPr>
          <w:sz w:val="22"/>
          <w:szCs w:val="22"/>
        </w:rPr>
        <w:t xml:space="preserve">The new Pupil Premium report was currently being reviewed and updated.  It followed Ofsted priorities and focused on progress with ‘Closing the Gap’.  </w:t>
      </w:r>
      <w:r w:rsidR="00D82157">
        <w:rPr>
          <w:sz w:val="22"/>
          <w:szCs w:val="22"/>
        </w:rPr>
        <w:t>DB had agreed to scrutinise the use of Pupil Premium funding on behalf of FGB.</w:t>
      </w:r>
    </w:p>
    <w:p w14:paraId="791A60F1" w14:textId="4C84D219" w:rsidR="00123E13" w:rsidRDefault="00056FD1" w:rsidP="00965BF1">
      <w:pPr>
        <w:pStyle w:val="ListParagraph"/>
        <w:spacing w:after="120"/>
        <w:ind w:left="357"/>
        <w:contextualSpacing w:val="0"/>
        <w:rPr>
          <w:sz w:val="22"/>
          <w:szCs w:val="22"/>
        </w:rPr>
      </w:pPr>
      <w:r>
        <w:rPr>
          <w:sz w:val="22"/>
          <w:szCs w:val="22"/>
        </w:rPr>
        <w:t xml:space="preserve">While </w:t>
      </w:r>
      <w:r w:rsidR="00D82157">
        <w:rPr>
          <w:sz w:val="22"/>
          <w:szCs w:val="22"/>
        </w:rPr>
        <w:t>the high level of SEND and Pupil Premium</w:t>
      </w:r>
      <w:r>
        <w:rPr>
          <w:sz w:val="22"/>
          <w:szCs w:val="22"/>
        </w:rPr>
        <w:t xml:space="preserve"> was challenging for the teachers and support staff, and they were all extremely busy, behaviour was generally </w:t>
      </w:r>
      <w:proofErr w:type="gramStart"/>
      <w:r>
        <w:rPr>
          <w:sz w:val="22"/>
          <w:szCs w:val="22"/>
        </w:rPr>
        <w:t>good</w:t>
      </w:r>
      <w:proofErr w:type="gramEnd"/>
      <w:r>
        <w:rPr>
          <w:sz w:val="22"/>
          <w:szCs w:val="22"/>
        </w:rPr>
        <w:t xml:space="preserve"> and teachers ensured that these children were wholly included </w:t>
      </w:r>
      <w:r w:rsidR="00D82157">
        <w:rPr>
          <w:sz w:val="22"/>
          <w:szCs w:val="22"/>
        </w:rPr>
        <w:t xml:space="preserve">and </w:t>
      </w:r>
      <w:r>
        <w:rPr>
          <w:sz w:val="22"/>
          <w:szCs w:val="22"/>
        </w:rPr>
        <w:t>had full access to the curriculum.  There were termly meetings with the Council’s Educational Psychology team.</w:t>
      </w:r>
      <w:r w:rsidR="00FB3D47">
        <w:rPr>
          <w:sz w:val="22"/>
          <w:szCs w:val="22"/>
        </w:rPr>
        <w:t xml:space="preserve">  </w:t>
      </w:r>
      <w:r w:rsidR="00FB3D47" w:rsidRPr="00FB3D47">
        <w:rPr>
          <w:b/>
          <w:bCs/>
          <w:i/>
          <w:iCs/>
          <w:sz w:val="22"/>
          <w:szCs w:val="22"/>
        </w:rPr>
        <w:t xml:space="preserve">Q/C: Governors asked what training TAs received to help them support SEND children, and whether this training was for a specific amount per year.  </w:t>
      </w:r>
      <w:r w:rsidR="00FB3D47">
        <w:rPr>
          <w:sz w:val="22"/>
          <w:szCs w:val="22"/>
        </w:rPr>
        <w:t xml:space="preserve">LG replied that training was given as soon as TAs started at the school, and then topped up as the need arose rather than a specific amount per year.  Recent training had covered post-trauma support and five-to-thrive.  The Collaboration also worked together to achieve economies of scale </w:t>
      </w:r>
      <w:proofErr w:type="gramStart"/>
      <w:r w:rsidR="00FB3D47">
        <w:rPr>
          <w:sz w:val="22"/>
          <w:szCs w:val="22"/>
        </w:rPr>
        <w:t>with regard to</w:t>
      </w:r>
      <w:proofErr w:type="gramEnd"/>
      <w:r w:rsidR="00FB3D47">
        <w:rPr>
          <w:sz w:val="22"/>
          <w:szCs w:val="22"/>
        </w:rPr>
        <w:t xml:space="preserve"> training.</w:t>
      </w:r>
    </w:p>
    <w:p w14:paraId="1E7CEBEA" w14:textId="31B44082" w:rsidR="00D82157" w:rsidRDefault="00A35FBE" w:rsidP="00965BF1">
      <w:pPr>
        <w:pStyle w:val="ListParagraph"/>
        <w:spacing w:after="120"/>
        <w:ind w:left="357"/>
        <w:contextualSpacing w:val="0"/>
        <w:rPr>
          <w:sz w:val="22"/>
          <w:szCs w:val="22"/>
        </w:rPr>
      </w:pPr>
      <w:r w:rsidRPr="00A35FBE">
        <w:rPr>
          <w:i/>
          <w:iCs/>
          <w:sz w:val="22"/>
          <w:szCs w:val="22"/>
        </w:rPr>
        <w:t>Attendance:</w:t>
      </w:r>
      <w:r>
        <w:rPr>
          <w:sz w:val="22"/>
          <w:szCs w:val="22"/>
        </w:rPr>
        <w:t xml:space="preserve">  Year-to-date attendance was £93.6%, which was lover than desirable, particularly now schools had to work to a target of 97%.  There was some persistent absence, and the school was working with the families concerned.  Fines would be imposed as and when necessary.  Short term absences were for a wide range of viruses and other illnesses.</w:t>
      </w:r>
    </w:p>
    <w:p w14:paraId="50C09586" w14:textId="541BE7D9" w:rsidR="00123E13" w:rsidRPr="00A35FBE" w:rsidRDefault="00A35FBE" w:rsidP="00965BF1">
      <w:pPr>
        <w:pStyle w:val="ListParagraph"/>
        <w:spacing w:after="120"/>
        <w:ind w:left="357"/>
        <w:contextualSpacing w:val="0"/>
        <w:rPr>
          <w:sz w:val="22"/>
          <w:szCs w:val="22"/>
        </w:rPr>
      </w:pPr>
      <w:r w:rsidRPr="00210D6F">
        <w:rPr>
          <w:i/>
          <w:iCs/>
          <w:sz w:val="22"/>
          <w:szCs w:val="22"/>
        </w:rPr>
        <w:t>Staffing:</w:t>
      </w:r>
      <w:r w:rsidRPr="00A35FBE">
        <w:rPr>
          <w:sz w:val="22"/>
          <w:szCs w:val="22"/>
        </w:rPr>
        <w:t xml:space="preserve"> </w:t>
      </w:r>
      <w:r>
        <w:rPr>
          <w:sz w:val="22"/>
          <w:szCs w:val="22"/>
        </w:rPr>
        <w:t>JM left the meeting for this item as she was the School Finance Officer.  There is a separate confidential minute for this item.</w:t>
      </w:r>
    </w:p>
    <w:p w14:paraId="7F59E241" w14:textId="7C92DB60" w:rsidR="002F401E" w:rsidRDefault="00065CB9" w:rsidP="002F401E">
      <w:pPr>
        <w:pStyle w:val="ListParagraph"/>
        <w:numPr>
          <w:ilvl w:val="0"/>
          <w:numId w:val="1"/>
        </w:numPr>
        <w:spacing w:after="120"/>
        <w:ind w:left="357" w:hanging="357"/>
        <w:contextualSpacing w:val="0"/>
        <w:rPr>
          <w:sz w:val="22"/>
          <w:szCs w:val="22"/>
        </w:rPr>
      </w:pPr>
      <w:r w:rsidRPr="00384082">
        <w:rPr>
          <w:b/>
          <w:bCs/>
          <w:sz w:val="22"/>
          <w:szCs w:val="22"/>
        </w:rPr>
        <w:t>Policy Review</w:t>
      </w:r>
      <w:r w:rsidR="00997C81" w:rsidRPr="00384082">
        <w:rPr>
          <w:b/>
          <w:bCs/>
          <w:sz w:val="22"/>
          <w:szCs w:val="22"/>
        </w:rPr>
        <w:br/>
      </w:r>
      <w:r w:rsidR="002F401E">
        <w:rPr>
          <w:sz w:val="22"/>
          <w:szCs w:val="22"/>
        </w:rPr>
        <w:t xml:space="preserve">Governors noted that the Behaviour Policy, which had been on the agenda, did not in fact need to be reviewed until November 2023.  </w:t>
      </w:r>
      <w:r w:rsidR="002F401E" w:rsidRPr="00123E13">
        <w:rPr>
          <w:b/>
          <w:bCs/>
          <w:i/>
          <w:iCs/>
          <w:sz w:val="22"/>
          <w:szCs w:val="22"/>
        </w:rPr>
        <w:t>Q/C: Governors asked how many fixed term exclusions had been issued this year.</w:t>
      </w:r>
      <w:r w:rsidR="002F401E">
        <w:rPr>
          <w:sz w:val="22"/>
          <w:szCs w:val="22"/>
        </w:rPr>
        <w:t xml:space="preserve">  LG said there had been two, for the same child, one for the afternoon and one for a full day, for general unacceptable behaviour.</w:t>
      </w:r>
      <w:r w:rsidR="002F401E" w:rsidRPr="002F401E">
        <w:rPr>
          <w:sz w:val="22"/>
          <w:szCs w:val="22"/>
        </w:rPr>
        <w:t xml:space="preserve"> </w:t>
      </w:r>
      <w:r w:rsidR="002F401E" w:rsidRPr="00123E13">
        <w:rPr>
          <w:b/>
          <w:bCs/>
          <w:i/>
          <w:iCs/>
          <w:sz w:val="22"/>
          <w:szCs w:val="22"/>
        </w:rPr>
        <w:t xml:space="preserve">Q/C: </w:t>
      </w:r>
      <w:r w:rsidR="002F401E" w:rsidRPr="00123E13">
        <w:rPr>
          <w:b/>
          <w:bCs/>
          <w:i/>
          <w:iCs/>
          <w:sz w:val="22"/>
          <w:szCs w:val="22"/>
        </w:rPr>
        <w:t xml:space="preserve">Governors asked if these exclusions had been effective. </w:t>
      </w:r>
      <w:r w:rsidR="002F401E">
        <w:rPr>
          <w:sz w:val="22"/>
          <w:szCs w:val="22"/>
        </w:rPr>
        <w:t xml:space="preserve"> LG said they had, as </w:t>
      </w:r>
      <w:r w:rsidR="0075294F">
        <w:rPr>
          <w:sz w:val="22"/>
          <w:szCs w:val="22"/>
        </w:rPr>
        <w:t>they</w:t>
      </w:r>
      <w:r w:rsidR="002F401E">
        <w:rPr>
          <w:sz w:val="22"/>
          <w:szCs w:val="22"/>
        </w:rPr>
        <w:t xml:space="preserve"> let parents know that certain behaviour would not be tolerated</w:t>
      </w:r>
      <w:r w:rsidR="00290733">
        <w:rPr>
          <w:sz w:val="22"/>
          <w:szCs w:val="22"/>
        </w:rPr>
        <w:t>. I</w:t>
      </w:r>
      <w:r w:rsidR="002F401E">
        <w:rPr>
          <w:sz w:val="22"/>
          <w:szCs w:val="22"/>
        </w:rPr>
        <w:t>mprovements had resulted.</w:t>
      </w:r>
    </w:p>
    <w:p w14:paraId="78E66901" w14:textId="68F4AFBC" w:rsidR="00123E13" w:rsidRDefault="00123E13" w:rsidP="00123E13">
      <w:pPr>
        <w:pStyle w:val="ListParagraph"/>
        <w:spacing w:after="120"/>
        <w:ind w:left="357"/>
        <w:contextualSpacing w:val="0"/>
        <w:rPr>
          <w:sz w:val="22"/>
          <w:szCs w:val="22"/>
        </w:rPr>
      </w:pPr>
      <w:r w:rsidRPr="00123E13">
        <w:rPr>
          <w:i/>
          <w:iCs/>
          <w:sz w:val="22"/>
          <w:szCs w:val="22"/>
        </w:rPr>
        <w:t>Instrument of Government 2022-23:</w:t>
      </w:r>
      <w:r w:rsidRPr="00123E13">
        <w:rPr>
          <w:sz w:val="22"/>
          <w:szCs w:val="22"/>
        </w:rPr>
        <w:t xml:space="preserve"> </w:t>
      </w:r>
      <w:r>
        <w:rPr>
          <w:sz w:val="22"/>
          <w:szCs w:val="22"/>
        </w:rPr>
        <w:t>Governors noted and approved the Instrument of Government.</w:t>
      </w:r>
    </w:p>
    <w:p w14:paraId="1E50E838" w14:textId="77777777" w:rsidR="00290733" w:rsidRPr="002B27E6" w:rsidRDefault="00290733" w:rsidP="00290733">
      <w:pPr>
        <w:pStyle w:val="ListParagraph"/>
        <w:numPr>
          <w:ilvl w:val="0"/>
          <w:numId w:val="1"/>
        </w:numPr>
        <w:spacing w:after="120"/>
        <w:contextualSpacing w:val="0"/>
        <w:rPr>
          <w:b/>
          <w:bCs/>
          <w:sz w:val="22"/>
          <w:szCs w:val="22"/>
        </w:rPr>
      </w:pPr>
      <w:r w:rsidRPr="002B27E6">
        <w:rPr>
          <w:b/>
          <w:bCs/>
          <w:sz w:val="22"/>
          <w:szCs w:val="22"/>
        </w:rPr>
        <w:t>Committees – Reports from the Chairs</w:t>
      </w:r>
    </w:p>
    <w:p w14:paraId="6CBD9AF7" w14:textId="45852682" w:rsidR="00290733" w:rsidRDefault="00290733" w:rsidP="00290733">
      <w:pPr>
        <w:pStyle w:val="ListParagraph"/>
        <w:spacing w:after="120"/>
        <w:ind w:left="360"/>
        <w:contextualSpacing w:val="0"/>
        <w:rPr>
          <w:b/>
          <w:bCs/>
          <w:sz w:val="22"/>
          <w:szCs w:val="22"/>
        </w:rPr>
      </w:pPr>
      <w:r w:rsidRPr="002B27E6">
        <w:rPr>
          <w:b/>
          <w:bCs/>
          <w:sz w:val="22"/>
          <w:szCs w:val="22"/>
        </w:rPr>
        <w:t xml:space="preserve">Curriculum and Wellbeing Committee </w:t>
      </w:r>
      <w:r>
        <w:rPr>
          <w:b/>
          <w:bCs/>
          <w:sz w:val="22"/>
          <w:szCs w:val="22"/>
        </w:rPr>
        <w:t>8-11-</w:t>
      </w:r>
      <w:r w:rsidRPr="002B27E6">
        <w:rPr>
          <w:b/>
          <w:bCs/>
          <w:sz w:val="22"/>
          <w:szCs w:val="22"/>
        </w:rPr>
        <w:t>22</w:t>
      </w:r>
    </w:p>
    <w:p w14:paraId="6ABCC652" w14:textId="77777777" w:rsidR="008C566C" w:rsidRDefault="00290733" w:rsidP="008C566C">
      <w:pPr>
        <w:pStyle w:val="ListParagraph"/>
        <w:spacing w:after="120"/>
        <w:ind w:left="357"/>
        <w:contextualSpacing w:val="0"/>
        <w:rPr>
          <w:sz w:val="22"/>
          <w:szCs w:val="22"/>
        </w:rPr>
      </w:pPr>
      <w:r>
        <w:rPr>
          <w:sz w:val="22"/>
          <w:szCs w:val="22"/>
        </w:rPr>
        <w:t xml:space="preserve">The draft minutes were in the pack. </w:t>
      </w:r>
      <w:r w:rsidRPr="00290733">
        <w:rPr>
          <w:sz w:val="22"/>
          <w:szCs w:val="22"/>
        </w:rPr>
        <w:t>C</w:t>
      </w:r>
      <w:r>
        <w:rPr>
          <w:sz w:val="22"/>
          <w:szCs w:val="22"/>
        </w:rPr>
        <w:t xml:space="preserve">ommittee Chair ER summarised the meeting.  The committee had scrutinised curriculum development and looked at the enhanced and expanded curriculum pages on the school website, with its focus on </w:t>
      </w:r>
      <w:r>
        <w:rPr>
          <w:sz w:val="22"/>
          <w:szCs w:val="22"/>
        </w:rPr>
        <w:t>intent/ implementation/ impact, which was a requirement for schools</w:t>
      </w:r>
      <w:r>
        <w:rPr>
          <w:sz w:val="22"/>
          <w:szCs w:val="22"/>
        </w:rPr>
        <w:t xml:space="preserve">.  They had discussed planning cycles and seen examples of Schemes of Work, including the ‘Literacy Tree’.  They had discussed the value for money of various </w:t>
      </w:r>
      <w:r w:rsidR="009D6EF3">
        <w:rPr>
          <w:sz w:val="22"/>
          <w:szCs w:val="22"/>
        </w:rPr>
        <w:t>resources</w:t>
      </w:r>
      <w:r>
        <w:rPr>
          <w:sz w:val="22"/>
          <w:szCs w:val="22"/>
        </w:rPr>
        <w:t xml:space="preserve"> the school used and concluded that this was strong.  As an </w:t>
      </w:r>
      <w:proofErr w:type="gramStart"/>
      <w:r>
        <w:rPr>
          <w:sz w:val="22"/>
          <w:szCs w:val="22"/>
        </w:rPr>
        <w:t>example</w:t>
      </w:r>
      <w:proofErr w:type="gramEnd"/>
      <w:r>
        <w:rPr>
          <w:sz w:val="22"/>
          <w:szCs w:val="22"/>
        </w:rPr>
        <w:t xml:space="preserve"> they </w:t>
      </w:r>
      <w:r>
        <w:rPr>
          <w:sz w:val="22"/>
          <w:szCs w:val="22"/>
        </w:rPr>
        <w:lastRenderedPageBreak/>
        <w:t xml:space="preserve">discussed the ‘Get Set for PE’ scheme of work </w:t>
      </w:r>
      <w:r>
        <w:rPr>
          <w:sz w:val="22"/>
          <w:szCs w:val="22"/>
        </w:rPr>
        <w:t>which showed the ladder of P.E. learning and development, effectively doing all the planning work in this area for the school.  The scheme included a full set of lesson plans, with differentiated approaches for different ability levels, as well as excellent assessment materials.</w:t>
      </w:r>
      <w:r>
        <w:rPr>
          <w:sz w:val="22"/>
          <w:szCs w:val="22"/>
        </w:rPr>
        <w:t xml:space="preserve">  This had been purchased for a one-off price of </w:t>
      </w:r>
      <w:proofErr w:type="gramStart"/>
      <w:r>
        <w:rPr>
          <w:sz w:val="22"/>
          <w:szCs w:val="22"/>
        </w:rPr>
        <w:t>£1,700, and</w:t>
      </w:r>
      <w:proofErr w:type="gramEnd"/>
      <w:r>
        <w:rPr>
          <w:sz w:val="22"/>
          <w:szCs w:val="22"/>
        </w:rPr>
        <w:t xml:space="preserve"> </w:t>
      </w:r>
      <w:r>
        <w:rPr>
          <w:sz w:val="22"/>
          <w:szCs w:val="22"/>
        </w:rPr>
        <w:t>provided</w:t>
      </w:r>
      <w:r>
        <w:rPr>
          <w:sz w:val="22"/>
          <w:szCs w:val="22"/>
        </w:rPr>
        <w:t xml:space="preserve"> excellent value for money.</w:t>
      </w:r>
    </w:p>
    <w:p w14:paraId="3D3C77A0" w14:textId="12ADA63A" w:rsidR="009D6EF3" w:rsidRDefault="009D6EF3" w:rsidP="008C566C">
      <w:pPr>
        <w:pStyle w:val="ListParagraph"/>
        <w:spacing w:after="120"/>
        <w:ind w:left="357"/>
        <w:contextualSpacing w:val="0"/>
        <w:rPr>
          <w:sz w:val="22"/>
          <w:szCs w:val="22"/>
        </w:rPr>
      </w:pPr>
      <w:r w:rsidRPr="008C566C">
        <w:rPr>
          <w:sz w:val="22"/>
          <w:szCs w:val="22"/>
        </w:rPr>
        <w:t>The committee had also discussed the need for deputy link Governors for key roles, and the development of a Governors’ page on the school website.</w:t>
      </w:r>
    </w:p>
    <w:p w14:paraId="2ACEB83E" w14:textId="4A17A497" w:rsidR="004B7B9A" w:rsidRPr="00A951BB" w:rsidRDefault="004166C6" w:rsidP="008C566C">
      <w:pPr>
        <w:pStyle w:val="ListParagraph"/>
        <w:spacing w:after="120"/>
        <w:ind w:left="357"/>
        <w:contextualSpacing w:val="0"/>
        <w:rPr>
          <w:b/>
          <w:bCs/>
          <w:sz w:val="22"/>
          <w:szCs w:val="22"/>
        </w:rPr>
      </w:pPr>
      <w:r w:rsidRPr="00A951BB">
        <w:rPr>
          <w:b/>
          <w:bCs/>
          <w:sz w:val="22"/>
          <w:szCs w:val="22"/>
        </w:rPr>
        <w:t>Finance, Premises and Environment Committee 15-11-22</w:t>
      </w:r>
    </w:p>
    <w:p w14:paraId="567ECF6F" w14:textId="63E3709F" w:rsidR="004166C6" w:rsidRDefault="004166C6" w:rsidP="004166C6">
      <w:pPr>
        <w:pStyle w:val="ListParagraph"/>
        <w:spacing w:after="120"/>
        <w:ind w:left="357"/>
        <w:contextualSpacing w:val="0"/>
        <w:rPr>
          <w:sz w:val="22"/>
          <w:szCs w:val="22"/>
        </w:rPr>
      </w:pPr>
      <w:r>
        <w:rPr>
          <w:sz w:val="22"/>
          <w:szCs w:val="22"/>
        </w:rPr>
        <w:t>The draft minutes were in the pack.  DJ focused on the following:</w:t>
      </w:r>
    </w:p>
    <w:p w14:paraId="27645D14" w14:textId="53BB2099" w:rsidR="004166C6" w:rsidRDefault="004166C6" w:rsidP="004166C6">
      <w:pPr>
        <w:pStyle w:val="ListParagraph"/>
        <w:spacing w:after="120"/>
        <w:ind w:left="357"/>
        <w:contextualSpacing w:val="0"/>
        <w:rPr>
          <w:sz w:val="22"/>
          <w:szCs w:val="22"/>
        </w:rPr>
      </w:pPr>
      <w:r w:rsidRPr="00A951BB">
        <w:rPr>
          <w:i/>
          <w:iCs/>
          <w:sz w:val="22"/>
          <w:szCs w:val="22"/>
        </w:rPr>
        <w:t>General Financial Outlook:</w:t>
      </w:r>
      <w:r>
        <w:rPr>
          <w:sz w:val="22"/>
          <w:szCs w:val="22"/>
        </w:rPr>
        <w:t xml:space="preserve"> </w:t>
      </w:r>
      <w:r w:rsidR="008B1E06">
        <w:rPr>
          <w:sz w:val="22"/>
          <w:szCs w:val="22"/>
        </w:rPr>
        <w:t xml:space="preserve">The forecast outturn data was included in the pack.  </w:t>
      </w:r>
      <w:r>
        <w:rPr>
          <w:sz w:val="22"/>
          <w:szCs w:val="22"/>
        </w:rPr>
        <w:t xml:space="preserve">DJ reminded Governors that the school’s revenue was dictated by the number of pupils on roll.  There were currently 12 pupils in Year 6 who would be leaving at the end of the school </w:t>
      </w:r>
      <w:proofErr w:type="gramStart"/>
      <w:r>
        <w:rPr>
          <w:sz w:val="22"/>
          <w:szCs w:val="22"/>
        </w:rPr>
        <w:t>year</w:t>
      </w:r>
      <w:proofErr w:type="gramEnd"/>
      <w:r>
        <w:rPr>
          <w:sz w:val="22"/>
          <w:szCs w:val="22"/>
        </w:rPr>
        <w:t xml:space="preserve"> and it was very unlikely this would be off-set by an equivalent number of admissions, particularly as there had been a low birth-rate in 2018</w:t>
      </w:r>
      <w:r w:rsidR="008B1E06">
        <w:rPr>
          <w:sz w:val="22"/>
          <w:szCs w:val="22"/>
        </w:rPr>
        <w:t xml:space="preserve">, </w:t>
      </w:r>
      <w:r>
        <w:rPr>
          <w:sz w:val="22"/>
          <w:szCs w:val="22"/>
        </w:rPr>
        <w:t>so considerable caution was needed and it was important to carry forward a surplus.</w:t>
      </w:r>
      <w:r w:rsidR="008B1E06">
        <w:rPr>
          <w:sz w:val="22"/>
          <w:szCs w:val="22"/>
        </w:rPr>
        <w:t xml:space="preserve">  The forecast outturn therefore showed a healthy year-end cumulative surplus of £22k, compared to a deficit of £5k last year.  He encouraged Governors to focus on the forecast for the next three years, as beyond that many factors made predictions difficult.</w:t>
      </w:r>
    </w:p>
    <w:p w14:paraId="05C824B2" w14:textId="397DCC29" w:rsidR="00A951BB" w:rsidRDefault="008B1E06" w:rsidP="00A951BB">
      <w:pPr>
        <w:pStyle w:val="ListParagraph"/>
        <w:spacing w:after="120"/>
        <w:ind w:left="357"/>
        <w:contextualSpacing w:val="0"/>
        <w:rPr>
          <w:sz w:val="22"/>
          <w:szCs w:val="22"/>
        </w:rPr>
      </w:pPr>
      <w:r w:rsidRPr="00A951BB">
        <w:rPr>
          <w:i/>
          <w:iCs/>
          <w:sz w:val="22"/>
          <w:szCs w:val="22"/>
        </w:rPr>
        <w:t>Outturn:</w:t>
      </w:r>
      <w:r>
        <w:rPr>
          <w:sz w:val="22"/>
          <w:szCs w:val="22"/>
        </w:rPr>
        <w:t xml:space="preserve"> FPEC had considered three scenarios for the outturn, but since then a fourth option had emerged </w:t>
      </w:r>
      <w:proofErr w:type="gramStart"/>
      <w:r>
        <w:rPr>
          <w:sz w:val="22"/>
          <w:szCs w:val="22"/>
        </w:rPr>
        <w:t>which</w:t>
      </w:r>
      <w:proofErr w:type="gramEnd"/>
      <w:r>
        <w:rPr>
          <w:sz w:val="22"/>
          <w:szCs w:val="22"/>
        </w:rPr>
        <w:t xml:space="preserve"> the committee was now recommending to FGB.  This involved </w:t>
      </w:r>
      <w:r>
        <w:rPr>
          <w:rFonts w:ascii="Calibri" w:hAnsi="Calibri" w:cs="Calibri"/>
          <w:color w:val="444444"/>
          <w:sz w:val="22"/>
          <w:szCs w:val="22"/>
          <w:shd w:val="clear" w:color="auto" w:fill="FFFFFF"/>
        </w:rPr>
        <w:t xml:space="preserve">keeping the current arrangement of </w:t>
      </w:r>
      <w:r>
        <w:rPr>
          <w:rFonts w:ascii="Calibri" w:hAnsi="Calibri" w:cs="Calibri"/>
          <w:color w:val="444444"/>
          <w:sz w:val="22"/>
          <w:szCs w:val="22"/>
          <w:shd w:val="clear" w:color="auto" w:fill="FFFFFF"/>
        </w:rPr>
        <w:t>a</w:t>
      </w:r>
      <w:r>
        <w:rPr>
          <w:rFonts w:ascii="Calibri" w:hAnsi="Calibri" w:cs="Calibri"/>
          <w:color w:val="444444"/>
          <w:sz w:val="22"/>
          <w:szCs w:val="22"/>
          <w:shd w:val="clear" w:color="auto" w:fill="FFFFFF"/>
        </w:rPr>
        <w:t xml:space="preserve"> TA doing two days in the school office and three days as a TA until August 2023</w:t>
      </w:r>
      <w:r>
        <w:rPr>
          <w:rFonts w:ascii="Calibri" w:hAnsi="Calibri" w:cs="Calibri"/>
          <w:color w:val="444444"/>
          <w:sz w:val="22"/>
          <w:szCs w:val="22"/>
          <w:shd w:val="clear" w:color="auto" w:fill="FFFFFF"/>
        </w:rPr>
        <w:t>.</w:t>
      </w:r>
      <w:r>
        <w:rPr>
          <w:rFonts w:ascii="Calibri" w:hAnsi="Calibri" w:cs="Calibri"/>
          <w:color w:val="444444"/>
          <w:sz w:val="22"/>
          <w:szCs w:val="22"/>
          <w:shd w:val="clear" w:color="auto" w:fill="FFFFFF"/>
        </w:rPr>
        <w:t xml:space="preserve"> </w:t>
      </w:r>
      <w:r>
        <w:rPr>
          <w:rFonts w:ascii="Calibri" w:hAnsi="Calibri" w:cs="Calibri"/>
          <w:color w:val="444444"/>
          <w:sz w:val="22"/>
          <w:szCs w:val="22"/>
          <w:shd w:val="clear" w:color="auto" w:fill="FFFFFF"/>
        </w:rPr>
        <w:t>F</w:t>
      </w:r>
      <w:r>
        <w:rPr>
          <w:rFonts w:ascii="Calibri" w:hAnsi="Calibri" w:cs="Calibri"/>
          <w:color w:val="444444"/>
          <w:sz w:val="22"/>
          <w:szCs w:val="22"/>
          <w:shd w:val="clear" w:color="auto" w:fill="FFFFFF"/>
        </w:rPr>
        <w:t xml:space="preserve">rom September 2023 </w:t>
      </w:r>
      <w:r>
        <w:rPr>
          <w:rFonts w:ascii="Calibri" w:hAnsi="Calibri" w:cs="Calibri"/>
          <w:color w:val="444444"/>
          <w:sz w:val="22"/>
          <w:szCs w:val="22"/>
          <w:shd w:val="clear" w:color="auto" w:fill="FFFFFF"/>
        </w:rPr>
        <w:t>she would work</w:t>
      </w:r>
      <w:r>
        <w:rPr>
          <w:rFonts w:ascii="Calibri" w:hAnsi="Calibri" w:cs="Calibri"/>
          <w:color w:val="444444"/>
          <w:sz w:val="22"/>
          <w:szCs w:val="22"/>
          <w:shd w:val="clear" w:color="auto" w:fill="FFFFFF"/>
        </w:rPr>
        <w:t xml:space="preserve"> two days in the office</w:t>
      </w:r>
      <w:r>
        <w:rPr>
          <w:i/>
          <w:iCs/>
          <w:sz w:val="22"/>
          <w:szCs w:val="22"/>
        </w:rPr>
        <w:t>,</w:t>
      </w:r>
      <w:r w:rsidRPr="00C12353">
        <w:rPr>
          <w:sz w:val="22"/>
          <w:szCs w:val="22"/>
        </w:rPr>
        <w:t xml:space="preserve"> </w:t>
      </w:r>
      <w:r>
        <w:rPr>
          <w:sz w:val="22"/>
          <w:szCs w:val="22"/>
        </w:rPr>
        <w:t>and</w:t>
      </w:r>
      <w:r w:rsidRPr="00C12353">
        <w:rPr>
          <w:sz w:val="22"/>
          <w:szCs w:val="22"/>
        </w:rPr>
        <w:t xml:space="preserve"> two days in her TA role</w:t>
      </w:r>
      <w:r w:rsidR="00A951BB">
        <w:rPr>
          <w:sz w:val="22"/>
          <w:szCs w:val="22"/>
        </w:rPr>
        <w:t xml:space="preserve">. </w:t>
      </w:r>
      <w:r>
        <w:rPr>
          <w:sz w:val="22"/>
          <w:szCs w:val="22"/>
        </w:rPr>
        <w:t xml:space="preserve"> </w:t>
      </w:r>
      <w:r w:rsidR="00A951BB">
        <w:rPr>
          <w:sz w:val="22"/>
          <w:szCs w:val="22"/>
        </w:rPr>
        <w:t xml:space="preserve">Her fixed-term contract could be extended due to the specific needs of one child. </w:t>
      </w:r>
      <w:r>
        <w:rPr>
          <w:sz w:val="22"/>
          <w:szCs w:val="22"/>
        </w:rPr>
        <w:t xml:space="preserve">A new TA </w:t>
      </w:r>
      <w:r w:rsidR="00A951BB">
        <w:rPr>
          <w:sz w:val="22"/>
          <w:szCs w:val="22"/>
        </w:rPr>
        <w:t xml:space="preserve">would be recruited for </w:t>
      </w:r>
      <w:r>
        <w:rPr>
          <w:sz w:val="22"/>
          <w:szCs w:val="22"/>
        </w:rPr>
        <w:t>B</w:t>
      </w:r>
      <w:r w:rsidRPr="00120C6B">
        <w:rPr>
          <w:sz w:val="22"/>
          <w:szCs w:val="22"/>
        </w:rPr>
        <w:t xml:space="preserve">urton </w:t>
      </w:r>
      <w:r>
        <w:rPr>
          <w:sz w:val="22"/>
          <w:szCs w:val="22"/>
        </w:rPr>
        <w:t xml:space="preserve">class </w:t>
      </w:r>
      <w:r w:rsidRPr="00120C6B">
        <w:rPr>
          <w:sz w:val="22"/>
          <w:szCs w:val="22"/>
        </w:rPr>
        <w:t>f</w:t>
      </w:r>
      <w:r>
        <w:rPr>
          <w:sz w:val="22"/>
          <w:szCs w:val="22"/>
        </w:rPr>
        <w:t>rom</w:t>
      </w:r>
      <w:r w:rsidRPr="00120C6B">
        <w:rPr>
          <w:sz w:val="22"/>
          <w:szCs w:val="22"/>
        </w:rPr>
        <w:t xml:space="preserve"> </w:t>
      </w:r>
      <w:r>
        <w:rPr>
          <w:sz w:val="22"/>
          <w:szCs w:val="22"/>
        </w:rPr>
        <w:t>January to July 20</w:t>
      </w:r>
      <w:r w:rsidRPr="00120C6B">
        <w:rPr>
          <w:sz w:val="22"/>
          <w:szCs w:val="22"/>
        </w:rPr>
        <w:t>23</w:t>
      </w:r>
      <w:r w:rsidR="00A951BB">
        <w:rPr>
          <w:sz w:val="22"/>
          <w:szCs w:val="22"/>
        </w:rPr>
        <w:t>, for 22.5 hours per week,</w:t>
      </w:r>
      <w:r>
        <w:rPr>
          <w:sz w:val="22"/>
          <w:szCs w:val="22"/>
        </w:rPr>
        <w:t xml:space="preserve"> to support a child with an EHCP.  </w:t>
      </w:r>
    </w:p>
    <w:p w14:paraId="2A0E1125" w14:textId="284C2588" w:rsidR="00A951BB" w:rsidRDefault="00A951BB" w:rsidP="00A951BB">
      <w:pPr>
        <w:pStyle w:val="ListParagraph"/>
        <w:spacing w:after="120"/>
        <w:ind w:left="357"/>
        <w:contextualSpacing w:val="0"/>
        <w:rPr>
          <w:sz w:val="22"/>
          <w:szCs w:val="22"/>
        </w:rPr>
      </w:pPr>
      <w:r w:rsidRPr="00A951BB">
        <w:rPr>
          <w:i/>
          <w:iCs/>
          <w:sz w:val="22"/>
          <w:szCs w:val="22"/>
        </w:rPr>
        <w:t>Ofsted preparation:</w:t>
      </w:r>
      <w:r>
        <w:rPr>
          <w:sz w:val="22"/>
          <w:szCs w:val="22"/>
        </w:rPr>
        <w:t xml:space="preserve"> It was proposed that LG be given four half-days before 7 February to work on Ofsted preparation.  Any further requirement would then be considered at the next FPEC and FPC.</w:t>
      </w:r>
    </w:p>
    <w:p w14:paraId="0C4892B3" w14:textId="2097B612" w:rsidR="00A951BB" w:rsidRDefault="00A951BB" w:rsidP="00A951BB">
      <w:pPr>
        <w:pStyle w:val="ListParagraph"/>
        <w:spacing w:after="120"/>
        <w:ind w:left="357"/>
        <w:contextualSpacing w:val="0"/>
        <w:rPr>
          <w:sz w:val="22"/>
          <w:szCs w:val="22"/>
        </w:rPr>
      </w:pPr>
      <w:r w:rsidRPr="00A951BB">
        <w:rPr>
          <w:i/>
          <w:iCs/>
          <w:sz w:val="22"/>
          <w:szCs w:val="22"/>
        </w:rPr>
        <w:t>Energy costs:</w:t>
      </w:r>
      <w:r>
        <w:rPr>
          <w:sz w:val="22"/>
          <w:szCs w:val="22"/>
        </w:rPr>
        <w:t xml:space="preserve">  due to the ongoing fuel crisis, the budget for energy had risen to £15k, having been £7k last year.  Governors acknowledged that the situation remained volatile.</w:t>
      </w:r>
    </w:p>
    <w:p w14:paraId="773099AB" w14:textId="4BFEB288" w:rsidR="00CA6178" w:rsidRDefault="00CA6178" w:rsidP="00A951BB">
      <w:pPr>
        <w:pStyle w:val="ListParagraph"/>
        <w:spacing w:after="120"/>
        <w:ind w:left="357"/>
        <w:contextualSpacing w:val="0"/>
        <w:rPr>
          <w:sz w:val="22"/>
          <w:szCs w:val="22"/>
        </w:rPr>
      </w:pPr>
      <w:r>
        <w:rPr>
          <w:i/>
          <w:iCs/>
          <w:sz w:val="22"/>
          <w:szCs w:val="22"/>
        </w:rPr>
        <w:t>Environment:</w:t>
      </w:r>
      <w:r>
        <w:rPr>
          <w:sz w:val="22"/>
          <w:szCs w:val="22"/>
        </w:rPr>
        <w:t xml:space="preserve"> It was proposed that the sheds be painted by a volunteer group of parents, with food provided on the day.</w:t>
      </w:r>
    </w:p>
    <w:p w14:paraId="549DDB04" w14:textId="10FBE7D9" w:rsidR="00A951BB" w:rsidRPr="0075294F" w:rsidRDefault="00A951BB" w:rsidP="00A951BB">
      <w:pPr>
        <w:pStyle w:val="ListParagraph"/>
        <w:spacing w:after="120"/>
        <w:ind w:left="357"/>
        <w:contextualSpacing w:val="0"/>
        <w:rPr>
          <w:b/>
          <w:bCs/>
          <w:i/>
          <w:iCs/>
          <w:sz w:val="22"/>
          <w:szCs w:val="22"/>
        </w:rPr>
      </w:pPr>
      <w:r w:rsidRPr="0075294F">
        <w:rPr>
          <w:b/>
          <w:bCs/>
          <w:i/>
          <w:iCs/>
          <w:sz w:val="22"/>
          <w:szCs w:val="22"/>
        </w:rPr>
        <w:t>Q/C: A Governor asked how long it would be before the retirement of any staff members.</w:t>
      </w:r>
      <w:r w:rsidR="00CA6178" w:rsidRPr="0075294F">
        <w:rPr>
          <w:b/>
          <w:bCs/>
          <w:i/>
          <w:iCs/>
          <w:sz w:val="22"/>
          <w:szCs w:val="22"/>
        </w:rPr>
        <w:t xml:space="preserve">  Another Governor pointed out that this could not be predicted, as retirement was no longer statutory.  It was acknowledged, however, that teachers leaving, for any reason, had an impact on the budget, since the school had experienced teachers who had advanced up the pay scale, and the employment a </w:t>
      </w:r>
      <w:proofErr w:type="gramStart"/>
      <w:r w:rsidR="00CA6178" w:rsidRPr="0075294F">
        <w:rPr>
          <w:b/>
          <w:bCs/>
          <w:i/>
          <w:iCs/>
          <w:sz w:val="22"/>
          <w:szCs w:val="22"/>
        </w:rPr>
        <w:t>newly-qualified</w:t>
      </w:r>
      <w:proofErr w:type="gramEnd"/>
      <w:r w:rsidR="00CA6178" w:rsidRPr="0075294F">
        <w:rPr>
          <w:b/>
          <w:bCs/>
          <w:i/>
          <w:iCs/>
          <w:sz w:val="22"/>
          <w:szCs w:val="22"/>
        </w:rPr>
        <w:t xml:space="preserve"> teachers would lead to savings.</w:t>
      </w:r>
    </w:p>
    <w:p w14:paraId="2AFA3CEF" w14:textId="76117180" w:rsidR="00CA6178" w:rsidRDefault="00CA6178" w:rsidP="00A951BB">
      <w:pPr>
        <w:pStyle w:val="ListParagraph"/>
        <w:spacing w:after="120"/>
        <w:ind w:left="357"/>
        <w:contextualSpacing w:val="0"/>
        <w:rPr>
          <w:sz w:val="22"/>
          <w:szCs w:val="22"/>
        </w:rPr>
      </w:pPr>
      <w:r w:rsidRPr="0075294F">
        <w:rPr>
          <w:b/>
          <w:bCs/>
          <w:i/>
          <w:iCs/>
          <w:sz w:val="22"/>
          <w:szCs w:val="22"/>
        </w:rPr>
        <w:t>Q/C: Governors asked if TAs were employed to support specific children.</w:t>
      </w:r>
      <w:r>
        <w:rPr>
          <w:sz w:val="22"/>
          <w:szCs w:val="22"/>
        </w:rPr>
        <w:t xml:space="preserve">  LG replied that funding was attached to specific children, but they also worked with the whole class.</w:t>
      </w:r>
    </w:p>
    <w:p w14:paraId="163C437F" w14:textId="0513F50F" w:rsidR="00CA6178" w:rsidRDefault="00CA6178" w:rsidP="00A951BB">
      <w:pPr>
        <w:pStyle w:val="ListParagraph"/>
        <w:spacing w:after="120"/>
        <w:ind w:left="357"/>
        <w:contextualSpacing w:val="0"/>
        <w:rPr>
          <w:sz w:val="22"/>
          <w:szCs w:val="22"/>
        </w:rPr>
      </w:pPr>
      <w:r w:rsidRPr="0075294F">
        <w:rPr>
          <w:b/>
          <w:bCs/>
          <w:i/>
          <w:iCs/>
          <w:sz w:val="22"/>
          <w:szCs w:val="22"/>
        </w:rPr>
        <w:t>Q/C: Governors asked if there had been any financial implications for schools in the government’s recent Autumn statement.</w:t>
      </w:r>
      <w:r>
        <w:rPr>
          <w:sz w:val="22"/>
          <w:szCs w:val="22"/>
        </w:rPr>
        <w:t xml:space="preserve">  LG replied that while £2b funding for schools had been announced, it had not been revealed how this would be allocated, and there was no strategy behind it.</w:t>
      </w:r>
    </w:p>
    <w:p w14:paraId="69ACF845" w14:textId="1FCD4034" w:rsidR="00CA6178" w:rsidRDefault="00CA6178" w:rsidP="00A951BB">
      <w:pPr>
        <w:pStyle w:val="ListParagraph"/>
        <w:spacing w:after="120"/>
        <w:ind w:left="357"/>
        <w:contextualSpacing w:val="0"/>
        <w:rPr>
          <w:sz w:val="22"/>
          <w:szCs w:val="22"/>
        </w:rPr>
      </w:pPr>
      <w:proofErr w:type="gramStart"/>
      <w:r>
        <w:rPr>
          <w:sz w:val="22"/>
          <w:szCs w:val="22"/>
        </w:rPr>
        <w:t>All of</w:t>
      </w:r>
      <w:proofErr w:type="gramEnd"/>
      <w:r>
        <w:rPr>
          <w:sz w:val="22"/>
          <w:szCs w:val="22"/>
        </w:rPr>
        <w:t xml:space="preserve"> the above recommendations were approved unanimously.</w:t>
      </w:r>
    </w:p>
    <w:p w14:paraId="2024DF30" w14:textId="0552F14C" w:rsidR="00816ECE" w:rsidRDefault="00816ECE" w:rsidP="00A951BB">
      <w:pPr>
        <w:pStyle w:val="ListParagraph"/>
        <w:spacing w:after="120"/>
        <w:ind w:left="357"/>
        <w:contextualSpacing w:val="0"/>
        <w:rPr>
          <w:sz w:val="22"/>
          <w:szCs w:val="22"/>
        </w:rPr>
      </w:pPr>
      <w:r>
        <w:rPr>
          <w:sz w:val="22"/>
          <w:szCs w:val="22"/>
        </w:rPr>
        <w:t>CG left the meeting at 5:45.</w:t>
      </w:r>
    </w:p>
    <w:p w14:paraId="3631690C" w14:textId="77777777" w:rsidR="00CA6178" w:rsidRDefault="00CA6178" w:rsidP="00A951BB">
      <w:pPr>
        <w:pStyle w:val="ListParagraph"/>
        <w:spacing w:after="120"/>
        <w:ind w:left="357"/>
        <w:contextualSpacing w:val="0"/>
        <w:rPr>
          <w:sz w:val="22"/>
          <w:szCs w:val="22"/>
        </w:rPr>
      </w:pPr>
    </w:p>
    <w:p w14:paraId="09776E5F" w14:textId="6096F499" w:rsidR="00732FF6" w:rsidRPr="00A951BB" w:rsidRDefault="008C566C" w:rsidP="00A951BB">
      <w:pPr>
        <w:pStyle w:val="ListParagraph"/>
        <w:numPr>
          <w:ilvl w:val="0"/>
          <w:numId w:val="1"/>
        </w:numPr>
        <w:spacing w:after="120"/>
        <w:rPr>
          <w:b/>
          <w:bCs/>
          <w:sz w:val="22"/>
          <w:szCs w:val="22"/>
        </w:rPr>
      </w:pPr>
      <w:r w:rsidRPr="00A951BB">
        <w:rPr>
          <w:b/>
          <w:bCs/>
          <w:sz w:val="22"/>
          <w:szCs w:val="22"/>
        </w:rPr>
        <w:lastRenderedPageBreak/>
        <w:t>Governor Monitoring Reports</w:t>
      </w:r>
    </w:p>
    <w:p w14:paraId="57DE8019" w14:textId="3461C603" w:rsidR="008C566C" w:rsidRDefault="008C566C" w:rsidP="008C566C">
      <w:pPr>
        <w:pStyle w:val="ListParagraph"/>
        <w:spacing w:after="120"/>
        <w:ind w:left="360"/>
        <w:contextualSpacing w:val="0"/>
        <w:rPr>
          <w:b/>
          <w:bCs/>
          <w:i/>
          <w:iCs/>
          <w:sz w:val="22"/>
          <w:szCs w:val="22"/>
        </w:rPr>
      </w:pPr>
      <w:r w:rsidRPr="00F93BB5">
        <w:rPr>
          <w:i/>
          <w:iCs/>
          <w:sz w:val="22"/>
          <w:szCs w:val="22"/>
        </w:rPr>
        <w:t>Governors’ Day, 14-11-22:</w:t>
      </w:r>
      <w:r w:rsidRPr="00FD7C02">
        <w:rPr>
          <w:b/>
          <w:bCs/>
          <w:sz w:val="22"/>
          <w:szCs w:val="22"/>
        </w:rPr>
        <w:t xml:space="preserve"> </w:t>
      </w:r>
      <w:r w:rsidRPr="00FD7C02">
        <w:rPr>
          <w:b/>
          <w:bCs/>
          <w:i/>
          <w:iCs/>
          <w:sz w:val="22"/>
          <w:szCs w:val="22"/>
        </w:rPr>
        <w:t xml:space="preserve">Q/C: Governors were invited to give their reflections on the recent </w:t>
      </w:r>
      <w:proofErr w:type="gramStart"/>
      <w:r w:rsidRPr="00FD7C02">
        <w:rPr>
          <w:b/>
          <w:bCs/>
          <w:i/>
          <w:iCs/>
          <w:sz w:val="22"/>
          <w:szCs w:val="22"/>
        </w:rPr>
        <w:t>Governors’ day</w:t>
      </w:r>
      <w:proofErr w:type="gramEnd"/>
      <w:r w:rsidRPr="00FD7C02">
        <w:rPr>
          <w:b/>
          <w:bCs/>
          <w:i/>
          <w:iCs/>
          <w:sz w:val="22"/>
          <w:szCs w:val="22"/>
        </w:rPr>
        <w:t xml:space="preserve">, when they had been in in school to observe a normal day of activities.  Most had found the day beneficial and </w:t>
      </w:r>
      <w:proofErr w:type="gramStart"/>
      <w:r w:rsidRPr="00FD7C02">
        <w:rPr>
          <w:b/>
          <w:bCs/>
          <w:i/>
          <w:iCs/>
          <w:sz w:val="22"/>
          <w:szCs w:val="22"/>
        </w:rPr>
        <w:t>inspiring, and</w:t>
      </w:r>
      <w:proofErr w:type="gramEnd"/>
      <w:r w:rsidRPr="00FD7C02">
        <w:rPr>
          <w:b/>
          <w:bCs/>
          <w:i/>
          <w:iCs/>
          <w:sz w:val="22"/>
          <w:szCs w:val="22"/>
        </w:rPr>
        <w:t xml:space="preserve"> had enjoyed being in the classroom for normal lessons.  They had observed the assembly and found it to be dynamic and inclusive.  Burton class was particularly praised for the ‘magic’ with which the lesson developed and came together for such a broad ability range.  Overall, Governors praised the behaviour and enthusiasm of the children and the evidence of recall.  One Governor, however, commented that the lesson he had observed had seemed more ‘old-fashioned’ than the previous </w:t>
      </w:r>
      <w:proofErr w:type="gramStart"/>
      <w:r w:rsidRPr="00FD7C02">
        <w:rPr>
          <w:b/>
          <w:bCs/>
          <w:i/>
          <w:iCs/>
          <w:sz w:val="22"/>
          <w:szCs w:val="22"/>
        </w:rPr>
        <w:t xml:space="preserve">Governors’ </w:t>
      </w:r>
      <w:r w:rsidR="00FD7C02" w:rsidRPr="00FD7C02">
        <w:rPr>
          <w:b/>
          <w:bCs/>
          <w:i/>
          <w:iCs/>
          <w:sz w:val="22"/>
          <w:szCs w:val="22"/>
        </w:rPr>
        <w:t>day</w:t>
      </w:r>
      <w:proofErr w:type="gramEnd"/>
      <w:r w:rsidR="00FD7C02" w:rsidRPr="00FD7C02">
        <w:rPr>
          <w:b/>
          <w:bCs/>
          <w:i/>
          <w:iCs/>
          <w:sz w:val="22"/>
          <w:szCs w:val="22"/>
        </w:rPr>
        <w:t>, and that some children had clearly not been managing.</w:t>
      </w:r>
    </w:p>
    <w:p w14:paraId="25F640C6" w14:textId="52E100F7" w:rsidR="00F93BB5" w:rsidRDefault="00F93BB5" w:rsidP="008C566C">
      <w:pPr>
        <w:pStyle w:val="ListParagraph"/>
        <w:spacing w:after="120"/>
        <w:ind w:left="360"/>
        <w:contextualSpacing w:val="0"/>
        <w:rPr>
          <w:sz w:val="22"/>
          <w:szCs w:val="22"/>
        </w:rPr>
      </w:pPr>
      <w:r w:rsidRPr="00F93BB5">
        <w:rPr>
          <w:i/>
          <w:iCs/>
          <w:sz w:val="22"/>
          <w:szCs w:val="22"/>
        </w:rPr>
        <w:t>Safeguarding:</w:t>
      </w:r>
      <w:r>
        <w:rPr>
          <w:sz w:val="22"/>
          <w:szCs w:val="22"/>
        </w:rPr>
        <w:t xml:space="preserve"> WM and GB had made a Safeguarding visit to the school on 15-11-22.  They had asked LG, in advance, </w:t>
      </w:r>
      <w:proofErr w:type="gramStart"/>
      <w:r>
        <w:rPr>
          <w:sz w:val="22"/>
          <w:szCs w:val="22"/>
        </w:rPr>
        <w:t>a number of</w:t>
      </w:r>
      <w:proofErr w:type="gramEnd"/>
      <w:r>
        <w:rPr>
          <w:sz w:val="22"/>
          <w:szCs w:val="22"/>
        </w:rPr>
        <w:t xml:space="preserve"> questions drawn from bulletins, </w:t>
      </w:r>
      <w:proofErr w:type="spellStart"/>
      <w:r>
        <w:rPr>
          <w:sz w:val="22"/>
          <w:szCs w:val="22"/>
        </w:rPr>
        <w:t>KCSiE</w:t>
      </w:r>
      <w:proofErr w:type="spellEnd"/>
      <w:r>
        <w:rPr>
          <w:sz w:val="22"/>
          <w:szCs w:val="22"/>
        </w:rPr>
        <w:t xml:space="preserve"> and discussions at previous meetings, and these questions informed a detailed and wide-ranging discussion on the day.  They had been very impressed with the school’s approach to safeguarding and raised no concerns.</w:t>
      </w:r>
    </w:p>
    <w:p w14:paraId="463008BC" w14:textId="092F1033" w:rsidR="00290733" w:rsidRPr="00F93BB5" w:rsidRDefault="00F93BB5" w:rsidP="00F93BB5">
      <w:pPr>
        <w:pStyle w:val="ListParagraph"/>
        <w:spacing w:after="120"/>
        <w:ind w:left="360"/>
        <w:contextualSpacing w:val="0"/>
        <w:rPr>
          <w:b/>
          <w:bCs/>
          <w:sz w:val="22"/>
          <w:szCs w:val="22"/>
        </w:rPr>
      </w:pPr>
      <w:r w:rsidRPr="00F93BB5">
        <w:rPr>
          <w:i/>
          <w:iCs/>
          <w:sz w:val="22"/>
          <w:szCs w:val="22"/>
        </w:rPr>
        <w:t>Plan for the year:</w:t>
      </w:r>
      <w:r>
        <w:rPr>
          <w:sz w:val="22"/>
          <w:szCs w:val="22"/>
        </w:rPr>
        <w:t xml:space="preserve"> The schedule of monitoring visits for the year was included in the meeting pack and DJ asked Governors to ensure the schedule was kept to.</w:t>
      </w:r>
      <w:r w:rsidR="003E72B4">
        <w:rPr>
          <w:sz w:val="22"/>
          <w:szCs w:val="22"/>
        </w:rPr>
        <w:t xml:space="preserve"> </w:t>
      </w:r>
      <w:r w:rsidR="003E72B4" w:rsidRPr="003E72B4">
        <w:rPr>
          <w:b/>
          <w:bCs/>
          <w:sz w:val="22"/>
          <w:szCs w:val="22"/>
        </w:rPr>
        <w:t>ACTION: All Governors.</w:t>
      </w:r>
    </w:p>
    <w:p w14:paraId="160ED093" w14:textId="6295A004" w:rsidR="00384082" w:rsidRPr="00BF1A6A" w:rsidRDefault="00BF1A6A" w:rsidP="008C566C">
      <w:pPr>
        <w:pStyle w:val="ListParagraph"/>
        <w:numPr>
          <w:ilvl w:val="0"/>
          <w:numId w:val="1"/>
        </w:numPr>
        <w:spacing w:after="120"/>
        <w:ind w:left="357" w:hanging="357"/>
        <w:contextualSpacing w:val="0"/>
        <w:rPr>
          <w:b/>
          <w:bCs/>
          <w:sz w:val="22"/>
          <w:szCs w:val="22"/>
        </w:rPr>
      </w:pPr>
      <w:r w:rsidRPr="00BF1A6A">
        <w:rPr>
          <w:b/>
          <w:bCs/>
          <w:sz w:val="22"/>
          <w:szCs w:val="22"/>
        </w:rPr>
        <w:t>Governance Issues</w:t>
      </w:r>
    </w:p>
    <w:p w14:paraId="1B627C4B" w14:textId="41C006E6" w:rsidR="003E72B4" w:rsidRDefault="00BF1A6A" w:rsidP="003E72B4">
      <w:pPr>
        <w:pStyle w:val="ListParagraph"/>
        <w:spacing w:after="120"/>
        <w:ind w:left="360"/>
        <w:contextualSpacing w:val="0"/>
        <w:rPr>
          <w:sz w:val="22"/>
          <w:szCs w:val="22"/>
        </w:rPr>
      </w:pPr>
      <w:r w:rsidRPr="00E547E9">
        <w:rPr>
          <w:i/>
          <w:iCs/>
          <w:sz w:val="22"/>
          <w:szCs w:val="22"/>
        </w:rPr>
        <w:t>S</w:t>
      </w:r>
      <w:r w:rsidR="00E547E9" w:rsidRPr="00E547E9">
        <w:rPr>
          <w:i/>
          <w:iCs/>
          <w:sz w:val="22"/>
          <w:szCs w:val="22"/>
        </w:rPr>
        <w:t xml:space="preserve">chool </w:t>
      </w:r>
      <w:r w:rsidRPr="00E547E9">
        <w:rPr>
          <w:i/>
          <w:iCs/>
          <w:sz w:val="22"/>
          <w:szCs w:val="22"/>
        </w:rPr>
        <w:t>D</w:t>
      </w:r>
      <w:r w:rsidR="00E547E9" w:rsidRPr="00E547E9">
        <w:rPr>
          <w:i/>
          <w:iCs/>
          <w:sz w:val="22"/>
          <w:szCs w:val="22"/>
        </w:rPr>
        <w:t xml:space="preserve">evelopment </w:t>
      </w:r>
      <w:r w:rsidRPr="00E547E9">
        <w:rPr>
          <w:i/>
          <w:iCs/>
          <w:sz w:val="22"/>
          <w:szCs w:val="22"/>
        </w:rPr>
        <w:t>P</w:t>
      </w:r>
      <w:r w:rsidR="00E547E9" w:rsidRPr="00E547E9">
        <w:rPr>
          <w:i/>
          <w:iCs/>
          <w:sz w:val="22"/>
          <w:szCs w:val="22"/>
        </w:rPr>
        <w:t>lan (SDP):</w:t>
      </w:r>
      <w:r w:rsidR="00E547E9">
        <w:rPr>
          <w:sz w:val="22"/>
          <w:szCs w:val="22"/>
        </w:rPr>
        <w:t xml:space="preserve"> </w:t>
      </w:r>
      <w:r w:rsidR="007C1BA2" w:rsidRPr="00E547E9">
        <w:rPr>
          <w:sz w:val="22"/>
          <w:szCs w:val="22"/>
        </w:rPr>
        <w:t xml:space="preserve"> </w:t>
      </w:r>
      <w:r w:rsidR="00D65C32">
        <w:rPr>
          <w:sz w:val="22"/>
          <w:szCs w:val="22"/>
        </w:rPr>
        <w:t xml:space="preserve">LG told Governors that the SDP was maintained as a live document withing </w:t>
      </w:r>
      <w:proofErr w:type="spellStart"/>
      <w:r w:rsidR="00D65C32">
        <w:rPr>
          <w:sz w:val="22"/>
          <w:szCs w:val="22"/>
        </w:rPr>
        <w:t>Sharepoint</w:t>
      </w:r>
      <w:proofErr w:type="spellEnd"/>
      <w:r w:rsidR="00D65C32">
        <w:rPr>
          <w:sz w:val="22"/>
          <w:szCs w:val="22"/>
        </w:rPr>
        <w:t xml:space="preserve"> and Governors were encouraged to look at this, particularly the Quality of Education priority, prior to monitoring visits and to assess what they observed against SDP criteria.  She went on to demonstrate a maths lesson </w:t>
      </w:r>
      <w:r w:rsidR="0075294F">
        <w:rPr>
          <w:sz w:val="22"/>
          <w:szCs w:val="22"/>
        </w:rPr>
        <w:t>using the</w:t>
      </w:r>
      <w:r w:rsidR="00D65C32">
        <w:rPr>
          <w:sz w:val="22"/>
          <w:szCs w:val="22"/>
        </w:rPr>
        <w:t xml:space="preserve"> White Rose Maths resources.  Governors agreed the lesson was dynamic, ‘quick-f</w:t>
      </w:r>
      <w:r w:rsidR="0075294F">
        <w:rPr>
          <w:sz w:val="22"/>
          <w:szCs w:val="22"/>
        </w:rPr>
        <w:t>i</w:t>
      </w:r>
      <w:r w:rsidR="00D65C32">
        <w:rPr>
          <w:sz w:val="22"/>
          <w:szCs w:val="22"/>
        </w:rPr>
        <w:t xml:space="preserve">re’ and inclusive.  </w:t>
      </w:r>
      <w:r w:rsidR="00D65C32" w:rsidRPr="003E72B4">
        <w:rPr>
          <w:b/>
          <w:bCs/>
          <w:i/>
          <w:iCs/>
          <w:sz w:val="22"/>
          <w:szCs w:val="22"/>
        </w:rPr>
        <w:t>Q/C: Governors asked if the lessons were mixed ability groups</w:t>
      </w:r>
      <w:r w:rsidR="003E72B4" w:rsidRPr="003E72B4">
        <w:rPr>
          <w:b/>
          <w:bCs/>
          <w:i/>
          <w:iCs/>
          <w:sz w:val="22"/>
          <w:szCs w:val="22"/>
        </w:rPr>
        <w:t>, and if there were additional resources to keep stretching higher ability children.</w:t>
      </w:r>
      <w:r w:rsidR="00D65C32" w:rsidRPr="003E72B4">
        <w:rPr>
          <w:b/>
          <w:bCs/>
          <w:i/>
          <w:iCs/>
          <w:sz w:val="22"/>
          <w:szCs w:val="22"/>
        </w:rPr>
        <w:t xml:space="preserve"> </w:t>
      </w:r>
      <w:r w:rsidR="00D65C32">
        <w:rPr>
          <w:sz w:val="22"/>
          <w:szCs w:val="22"/>
        </w:rPr>
        <w:t xml:space="preserve">LG explained </w:t>
      </w:r>
      <w:r w:rsidR="003E72B4">
        <w:rPr>
          <w:sz w:val="22"/>
          <w:szCs w:val="22"/>
        </w:rPr>
        <w:t>that they were split into ability groups, there were four ability levels, and plenty of materials to ensure all pupils were stretched.</w:t>
      </w:r>
    </w:p>
    <w:p w14:paraId="3D56B47B" w14:textId="224FD624" w:rsidR="003E72B4" w:rsidRDefault="003E72B4" w:rsidP="003E72B4">
      <w:pPr>
        <w:pStyle w:val="ListParagraph"/>
        <w:spacing w:after="120"/>
        <w:ind w:left="360"/>
        <w:contextualSpacing w:val="0"/>
        <w:rPr>
          <w:b/>
          <w:bCs/>
          <w:i/>
          <w:iCs/>
          <w:sz w:val="22"/>
          <w:szCs w:val="22"/>
        </w:rPr>
      </w:pPr>
      <w:r>
        <w:rPr>
          <w:i/>
          <w:iCs/>
          <w:sz w:val="22"/>
          <w:szCs w:val="22"/>
        </w:rPr>
        <w:t xml:space="preserve">SIAMS Update and Review: </w:t>
      </w:r>
      <w:r>
        <w:rPr>
          <w:sz w:val="22"/>
          <w:szCs w:val="22"/>
        </w:rPr>
        <w:t xml:space="preserve">WM and BT had taken part in a recent SDBE webinar covering changes to the SIAMS inspection framework.  They reported that inspections would be based on seven questions and would look for evidence based Christian action.   There would only be two grade levels – one being ‘high’, and two being ‘support needed’ which would result in a quicker re-inspection.  </w:t>
      </w:r>
      <w:r w:rsidRPr="00DC35D1">
        <w:rPr>
          <w:b/>
          <w:bCs/>
          <w:i/>
          <w:iCs/>
          <w:sz w:val="22"/>
          <w:szCs w:val="22"/>
        </w:rPr>
        <w:t xml:space="preserve">Q/C: Governors </w:t>
      </w:r>
      <w:r w:rsidR="00DC35D1" w:rsidRPr="00DC35D1">
        <w:rPr>
          <w:b/>
          <w:bCs/>
          <w:i/>
          <w:iCs/>
          <w:sz w:val="22"/>
          <w:szCs w:val="22"/>
        </w:rPr>
        <w:t>questioned whether this binary approach would lack nuance.</w:t>
      </w:r>
    </w:p>
    <w:p w14:paraId="6BD6D55A" w14:textId="69E34CD3" w:rsidR="00DC35D1" w:rsidRPr="00DC35D1" w:rsidRDefault="00DC35D1" w:rsidP="003E72B4">
      <w:pPr>
        <w:pStyle w:val="ListParagraph"/>
        <w:spacing w:after="120"/>
        <w:ind w:left="360"/>
        <w:contextualSpacing w:val="0"/>
        <w:rPr>
          <w:sz w:val="22"/>
          <w:szCs w:val="22"/>
        </w:rPr>
      </w:pPr>
      <w:r>
        <w:rPr>
          <w:sz w:val="22"/>
          <w:szCs w:val="22"/>
        </w:rPr>
        <w:t xml:space="preserve">SEND annual review: ER had met the SENCO in school, and two documents had been produced: the SEND Information Report 2021-22 and the SEND Report 2021-22 which were published on the website, and which contained whole-school teacher assessments and statutory assessments.  Governors agreed that there was insufficient time to do justice to the reports that evening, and they would be included on the agenda for the next meeting.  </w:t>
      </w:r>
      <w:r w:rsidRPr="00DC35D1">
        <w:rPr>
          <w:b/>
          <w:bCs/>
          <w:sz w:val="22"/>
          <w:szCs w:val="22"/>
        </w:rPr>
        <w:t>ACTION: JA.</w:t>
      </w:r>
    </w:p>
    <w:p w14:paraId="48E87D05" w14:textId="2688D15F" w:rsidR="00BF1A6A" w:rsidRPr="00BF1A6A" w:rsidRDefault="00BF1A6A" w:rsidP="00BF1A6A">
      <w:pPr>
        <w:pStyle w:val="ListParagraph"/>
        <w:numPr>
          <w:ilvl w:val="0"/>
          <w:numId w:val="1"/>
        </w:numPr>
        <w:spacing w:after="120"/>
        <w:rPr>
          <w:sz w:val="22"/>
          <w:szCs w:val="22"/>
        </w:rPr>
      </w:pPr>
      <w:r w:rsidRPr="00BF1A6A">
        <w:rPr>
          <w:b/>
          <w:bCs/>
          <w:sz w:val="22"/>
          <w:szCs w:val="22"/>
        </w:rPr>
        <w:t>FGB Forward Plan</w:t>
      </w:r>
      <w:r w:rsidRPr="00BF1A6A">
        <w:rPr>
          <w:b/>
          <w:bCs/>
          <w:sz w:val="22"/>
          <w:szCs w:val="22"/>
        </w:rPr>
        <w:br/>
      </w:r>
      <w:r>
        <w:rPr>
          <w:sz w:val="22"/>
          <w:szCs w:val="22"/>
        </w:rPr>
        <w:t>This was in the pack and was noted.</w:t>
      </w:r>
    </w:p>
    <w:p w14:paraId="61270DE9" w14:textId="77777777" w:rsidR="00BF1A6A" w:rsidRPr="00BF1A6A" w:rsidRDefault="00BF1A6A" w:rsidP="00BF1A6A">
      <w:pPr>
        <w:pStyle w:val="ListParagraph"/>
        <w:spacing w:after="120"/>
        <w:ind w:left="360"/>
        <w:rPr>
          <w:sz w:val="22"/>
          <w:szCs w:val="22"/>
        </w:rPr>
      </w:pPr>
    </w:p>
    <w:p w14:paraId="250EBA5F" w14:textId="1CAAE59D" w:rsidR="00BF4819" w:rsidRDefault="002F2FD5" w:rsidP="002F2FD5">
      <w:pPr>
        <w:pStyle w:val="ListParagraph"/>
        <w:numPr>
          <w:ilvl w:val="0"/>
          <w:numId w:val="1"/>
        </w:numPr>
        <w:spacing w:after="120"/>
        <w:contextualSpacing w:val="0"/>
        <w:rPr>
          <w:sz w:val="22"/>
          <w:szCs w:val="22"/>
        </w:rPr>
      </w:pPr>
      <w:r w:rsidRPr="00C1211D">
        <w:rPr>
          <w:b/>
          <w:bCs/>
          <w:sz w:val="22"/>
          <w:szCs w:val="22"/>
        </w:rPr>
        <w:t>Clerk’s Notices</w:t>
      </w:r>
      <w:r>
        <w:rPr>
          <w:sz w:val="22"/>
          <w:szCs w:val="22"/>
        </w:rPr>
        <w:br/>
        <w:t>None</w:t>
      </w:r>
    </w:p>
    <w:p w14:paraId="63376F08" w14:textId="77E558A0" w:rsidR="00C1211D" w:rsidRPr="00BF4819" w:rsidRDefault="00C1211D" w:rsidP="002F2FD5">
      <w:pPr>
        <w:pStyle w:val="ListParagraph"/>
        <w:numPr>
          <w:ilvl w:val="0"/>
          <w:numId w:val="1"/>
        </w:numPr>
        <w:spacing w:after="120"/>
        <w:contextualSpacing w:val="0"/>
        <w:rPr>
          <w:sz w:val="22"/>
          <w:szCs w:val="22"/>
        </w:rPr>
      </w:pPr>
      <w:r w:rsidRPr="00C1211D">
        <w:rPr>
          <w:b/>
          <w:bCs/>
          <w:sz w:val="22"/>
          <w:szCs w:val="22"/>
        </w:rPr>
        <w:t>Date and Time of Next Meeting:</w:t>
      </w:r>
      <w:r>
        <w:rPr>
          <w:sz w:val="22"/>
          <w:szCs w:val="22"/>
        </w:rPr>
        <w:br/>
      </w:r>
      <w:r w:rsidR="00123E13">
        <w:rPr>
          <w:sz w:val="22"/>
          <w:szCs w:val="22"/>
        </w:rPr>
        <w:t>7 February</w:t>
      </w:r>
      <w:r>
        <w:rPr>
          <w:sz w:val="22"/>
          <w:szCs w:val="22"/>
        </w:rPr>
        <w:t xml:space="preserve"> 202</w:t>
      </w:r>
      <w:r w:rsidR="00123E13">
        <w:rPr>
          <w:sz w:val="22"/>
          <w:szCs w:val="22"/>
        </w:rPr>
        <w:t>3</w:t>
      </w:r>
      <w:r>
        <w:rPr>
          <w:sz w:val="22"/>
          <w:szCs w:val="22"/>
        </w:rPr>
        <w:t>, 4:30pm.</w:t>
      </w:r>
    </w:p>
    <w:p w14:paraId="2FFF9B8E" w14:textId="7764E402" w:rsidR="00C1211D" w:rsidRPr="00C1211D" w:rsidRDefault="00C1211D" w:rsidP="009B401A">
      <w:pPr>
        <w:spacing w:after="120"/>
        <w:jc w:val="center"/>
        <w:rPr>
          <w:sz w:val="22"/>
          <w:szCs w:val="22"/>
        </w:rPr>
      </w:pPr>
      <w:r w:rsidRPr="00C1211D">
        <w:rPr>
          <w:sz w:val="22"/>
          <w:szCs w:val="22"/>
        </w:rPr>
        <w:t xml:space="preserve">The meeting closed at </w:t>
      </w:r>
      <w:r>
        <w:rPr>
          <w:sz w:val="22"/>
          <w:szCs w:val="22"/>
        </w:rPr>
        <w:t>6:30</w:t>
      </w:r>
      <w:r w:rsidRPr="00C1211D">
        <w:rPr>
          <w:sz w:val="22"/>
          <w:szCs w:val="22"/>
        </w:rPr>
        <w:t>pm.</w:t>
      </w:r>
    </w:p>
    <w:tbl>
      <w:tblPr>
        <w:tblStyle w:val="TableGrid"/>
        <w:tblW w:w="0" w:type="auto"/>
        <w:tblLook w:val="04A0" w:firstRow="1" w:lastRow="0" w:firstColumn="1" w:lastColumn="0" w:noHBand="0" w:noVBand="1"/>
      </w:tblPr>
      <w:tblGrid>
        <w:gridCol w:w="988"/>
        <w:gridCol w:w="5244"/>
        <w:gridCol w:w="1276"/>
        <w:gridCol w:w="1508"/>
      </w:tblGrid>
      <w:tr w:rsidR="00C1211D" w:rsidRPr="00225524" w14:paraId="36566CC8" w14:textId="77777777" w:rsidTr="00340C70">
        <w:trPr>
          <w:tblHeader/>
        </w:trPr>
        <w:tc>
          <w:tcPr>
            <w:tcW w:w="988" w:type="dxa"/>
            <w:vAlign w:val="center"/>
          </w:tcPr>
          <w:p w14:paraId="7BFF6F73" w14:textId="77777777" w:rsidR="00C1211D" w:rsidRPr="00225524" w:rsidRDefault="00C1211D" w:rsidP="00C16C8D">
            <w:pPr>
              <w:spacing w:after="120"/>
              <w:jc w:val="center"/>
              <w:rPr>
                <w:sz w:val="20"/>
                <w:szCs w:val="20"/>
              </w:rPr>
            </w:pPr>
            <w:r w:rsidRPr="00225524">
              <w:rPr>
                <w:sz w:val="20"/>
                <w:szCs w:val="20"/>
              </w:rPr>
              <w:lastRenderedPageBreak/>
              <w:t>Item no.</w:t>
            </w:r>
          </w:p>
        </w:tc>
        <w:tc>
          <w:tcPr>
            <w:tcW w:w="5244" w:type="dxa"/>
            <w:vAlign w:val="center"/>
          </w:tcPr>
          <w:p w14:paraId="116378F4" w14:textId="77777777" w:rsidR="00C1211D" w:rsidRPr="00225524" w:rsidRDefault="00C1211D" w:rsidP="00C16C8D">
            <w:pPr>
              <w:spacing w:after="120"/>
              <w:jc w:val="center"/>
              <w:rPr>
                <w:sz w:val="20"/>
                <w:szCs w:val="20"/>
              </w:rPr>
            </w:pPr>
            <w:r w:rsidRPr="00225524">
              <w:rPr>
                <w:sz w:val="20"/>
                <w:szCs w:val="20"/>
              </w:rPr>
              <w:t>Action</w:t>
            </w:r>
          </w:p>
        </w:tc>
        <w:tc>
          <w:tcPr>
            <w:tcW w:w="1276" w:type="dxa"/>
            <w:vAlign w:val="center"/>
          </w:tcPr>
          <w:p w14:paraId="3023EAF4" w14:textId="77777777" w:rsidR="00C1211D" w:rsidRPr="00225524" w:rsidRDefault="00C1211D" w:rsidP="00C16C8D">
            <w:pPr>
              <w:spacing w:after="120"/>
              <w:jc w:val="center"/>
              <w:rPr>
                <w:sz w:val="20"/>
                <w:szCs w:val="20"/>
              </w:rPr>
            </w:pPr>
            <w:r w:rsidRPr="00225524">
              <w:rPr>
                <w:sz w:val="20"/>
                <w:szCs w:val="20"/>
              </w:rPr>
              <w:t>Owner</w:t>
            </w:r>
          </w:p>
        </w:tc>
        <w:tc>
          <w:tcPr>
            <w:tcW w:w="1508" w:type="dxa"/>
            <w:vAlign w:val="center"/>
          </w:tcPr>
          <w:p w14:paraId="6CF962F6" w14:textId="77777777" w:rsidR="00C1211D" w:rsidRPr="00225524" w:rsidRDefault="00C1211D" w:rsidP="00C16C8D">
            <w:pPr>
              <w:spacing w:after="120"/>
              <w:jc w:val="center"/>
              <w:rPr>
                <w:sz w:val="20"/>
                <w:szCs w:val="20"/>
              </w:rPr>
            </w:pPr>
            <w:r w:rsidRPr="00225524">
              <w:rPr>
                <w:sz w:val="20"/>
                <w:szCs w:val="20"/>
              </w:rPr>
              <w:t>By when</w:t>
            </w:r>
          </w:p>
        </w:tc>
      </w:tr>
      <w:tr w:rsidR="00C1211D" w:rsidRPr="00225524" w14:paraId="4F8F1402" w14:textId="77777777" w:rsidTr="00C16C8D">
        <w:tc>
          <w:tcPr>
            <w:tcW w:w="988" w:type="dxa"/>
          </w:tcPr>
          <w:p w14:paraId="2C980069" w14:textId="21B6D765" w:rsidR="00C1211D" w:rsidRPr="00225524" w:rsidRDefault="0075294F" w:rsidP="00C16C8D">
            <w:pPr>
              <w:spacing w:after="120"/>
              <w:jc w:val="center"/>
              <w:rPr>
                <w:sz w:val="20"/>
                <w:szCs w:val="20"/>
              </w:rPr>
            </w:pPr>
            <w:r w:rsidRPr="00225524">
              <w:rPr>
                <w:sz w:val="20"/>
                <w:szCs w:val="20"/>
              </w:rPr>
              <w:t>4</w:t>
            </w:r>
          </w:p>
        </w:tc>
        <w:tc>
          <w:tcPr>
            <w:tcW w:w="5244" w:type="dxa"/>
          </w:tcPr>
          <w:p w14:paraId="5E54881F" w14:textId="056AADE4" w:rsidR="00C1211D" w:rsidRPr="00225524" w:rsidRDefault="0075294F" w:rsidP="00C16C8D">
            <w:pPr>
              <w:spacing w:after="120"/>
              <w:rPr>
                <w:sz w:val="20"/>
                <w:szCs w:val="20"/>
              </w:rPr>
            </w:pPr>
            <w:r w:rsidRPr="00225524">
              <w:rPr>
                <w:sz w:val="20"/>
                <w:szCs w:val="20"/>
              </w:rPr>
              <w:t>C</w:t>
            </w:r>
            <w:r w:rsidRPr="00225524">
              <w:rPr>
                <w:sz w:val="20"/>
                <w:szCs w:val="20"/>
              </w:rPr>
              <w:t xml:space="preserve">ontact remaining Governors re. Prevent </w:t>
            </w:r>
            <w:r w:rsidRPr="00225524">
              <w:rPr>
                <w:sz w:val="20"/>
                <w:szCs w:val="20"/>
              </w:rPr>
              <w:t>and EDI</w:t>
            </w:r>
            <w:r w:rsidR="00225524" w:rsidRPr="00225524">
              <w:rPr>
                <w:sz w:val="20"/>
                <w:szCs w:val="20"/>
              </w:rPr>
              <w:t xml:space="preserve"> </w:t>
            </w:r>
            <w:r w:rsidRPr="00225524">
              <w:rPr>
                <w:sz w:val="20"/>
                <w:szCs w:val="20"/>
              </w:rPr>
              <w:t xml:space="preserve">training </w:t>
            </w:r>
            <w:r w:rsidR="00225524" w:rsidRPr="00225524">
              <w:rPr>
                <w:sz w:val="20"/>
                <w:szCs w:val="20"/>
              </w:rPr>
              <w:t>and any outstanding RBI forms</w:t>
            </w:r>
          </w:p>
        </w:tc>
        <w:tc>
          <w:tcPr>
            <w:tcW w:w="1276" w:type="dxa"/>
          </w:tcPr>
          <w:p w14:paraId="6BF6EE24" w14:textId="04042EBB" w:rsidR="00C1211D" w:rsidRPr="00225524" w:rsidRDefault="00225524" w:rsidP="00C16C8D">
            <w:pPr>
              <w:spacing w:after="120"/>
              <w:jc w:val="center"/>
              <w:rPr>
                <w:sz w:val="20"/>
                <w:szCs w:val="20"/>
              </w:rPr>
            </w:pPr>
            <w:r w:rsidRPr="00225524">
              <w:rPr>
                <w:sz w:val="20"/>
                <w:szCs w:val="20"/>
              </w:rPr>
              <w:t>JA</w:t>
            </w:r>
          </w:p>
        </w:tc>
        <w:tc>
          <w:tcPr>
            <w:tcW w:w="1508" w:type="dxa"/>
          </w:tcPr>
          <w:p w14:paraId="7B1AD5F5" w14:textId="7030B8A1" w:rsidR="00C1211D" w:rsidRPr="00225524" w:rsidRDefault="00225524" w:rsidP="00C16C8D">
            <w:pPr>
              <w:spacing w:after="120"/>
              <w:jc w:val="center"/>
              <w:rPr>
                <w:sz w:val="20"/>
                <w:szCs w:val="20"/>
              </w:rPr>
            </w:pPr>
            <w:r w:rsidRPr="00225524">
              <w:rPr>
                <w:sz w:val="20"/>
                <w:szCs w:val="20"/>
              </w:rPr>
              <w:t>Next FGB</w:t>
            </w:r>
          </w:p>
        </w:tc>
      </w:tr>
      <w:tr w:rsidR="00C1211D" w:rsidRPr="00225524" w14:paraId="33E75E8D" w14:textId="77777777" w:rsidTr="00C16C8D">
        <w:tc>
          <w:tcPr>
            <w:tcW w:w="988" w:type="dxa"/>
          </w:tcPr>
          <w:p w14:paraId="3EFF823E" w14:textId="4D18571A" w:rsidR="00C1211D" w:rsidRPr="00225524" w:rsidRDefault="00225524" w:rsidP="00C16C8D">
            <w:pPr>
              <w:spacing w:after="120"/>
              <w:jc w:val="center"/>
              <w:rPr>
                <w:sz w:val="20"/>
                <w:szCs w:val="20"/>
              </w:rPr>
            </w:pPr>
            <w:r w:rsidRPr="00225524">
              <w:rPr>
                <w:sz w:val="20"/>
                <w:szCs w:val="20"/>
              </w:rPr>
              <w:t>13</w:t>
            </w:r>
          </w:p>
        </w:tc>
        <w:tc>
          <w:tcPr>
            <w:tcW w:w="5244" w:type="dxa"/>
          </w:tcPr>
          <w:p w14:paraId="6B34657A" w14:textId="14AFBF52" w:rsidR="00C1211D" w:rsidRPr="00225524" w:rsidRDefault="00225524" w:rsidP="00C16C8D">
            <w:pPr>
              <w:spacing w:after="120"/>
              <w:rPr>
                <w:sz w:val="20"/>
                <w:szCs w:val="20"/>
              </w:rPr>
            </w:pPr>
            <w:r w:rsidRPr="00225524">
              <w:rPr>
                <w:sz w:val="20"/>
                <w:szCs w:val="20"/>
              </w:rPr>
              <w:t>Ensure schedule of monitoring visits is adhered to</w:t>
            </w:r>
          </w:p>
        </w:tc>
        <w:tc>
          <w:tcPr>
            <w:tcW w:w="1276" w:type="dxa"/>
          </w:tcPr>
          <w:p w14:paraId="5425FB2C" w14:textId="564FA6B6" w:rsidR="00C1211D" w:rsidRPr="00225524" w:rsidRDefault="00225524" w:rsidP="00C16C8D">
            <w:pPr>
              <w:spacing w:after="120"/>
              <w:jc w:val="center"/>
              <w:rPr>
                <w:sz w:val="20"/>
                <w:szCs w:val="20"/>
              </w:rPr>
            </w:pPr>
            <w:r>
              <w:rPr>
                <w:sz w:val="20"/>
                <w:szCs w:val="20"/>
              </w:rPr>
              <w:t>All Governors</w:t>
            </w:r>
          </w:p>
        </w:tc>
        <w:tc>
          <w:tcPr>
            <w:tcW w:w="1508" w:type="dxa"/>
          </w:tcPr>
          <w:p w14:paraId="50219895" w14:textId="0E4B181C" w:rsidR="000B557B" w:rsidRPr="00225524" w:rsidRDefault="00225524" w:rsidP="000B557B">
            <w:pPr>
              <w:spacing w:after="120"/>
              <w:jc w:val="center"/>
              <w:rPr>
                <w:sz w:val="20"/>
                <w:szCs w:val="20"/>
              </w:rPr>
            </w:pPr>
            <w:r>
              <w:rPr>
                <w:sz w:val="20"/>
                <w:szCs w:val="20"/>
              </w:rPr>
              <w:t>Ongoing</w:t>
            </w:r>
          </w:p>
        </w:tc>
      </w:tr>
      <w:tr w:rsidR="00D26C7C" w:rsidRPr="00225524" w14:paraId="299FCD32" w14:textId="77777777" w:rsidTr="00C16C8D">
        <w:tc>
          <w:tcPr>
            <w:tcW w:w="988" w:type="dxa"/>
          </w:tcPr>
          <w:p w14:paraId="2E437884" w14:textId="04C3B1AB" w:rsidR="00D26C7C" w:rsidRPr="00225524" w:rsidRDefault="00225524" w:rsidP="00C16C8D">
            <w:pPr>
              <w:spacing w:after="120"/>
              <w:jc w:val="center"/>
              <w:rPr>
                <w:sz w:val="20"/>
                <w:szCs w:val="20"/>
              </w:rPr>
            </w:pPr>
            <w:r>
              <w:rPr>
                <w:sz w:val="20"/>
                <w:szCs w:val="20"/>
              </w:rPr>
              <w:t>14</w:t>
            </w:r>
          </w:p>
        </w:tc>
        <w:tc>
          <w:tcPr>
            <w:tcW w:w="5244" w:type="dxa"/>
          </w:tcPr>
          <w:p w14:paraId="6D73312C" w14:textId="3917B0A5" w:rsidR="00D26C7C" w:rsidRPr="00225524" w:rsidRDefault="00225524" w:rsidP="00C16C8D">
            <w:pPr>
              <w:spacing w:after="120"/>
              <w:rPr>
                <w:sz w:val="20"/>
                <w:szCs w:val="20"/>
              </w:rPr>
            </w:pPr>
            <w:r>
              <w:rPr>
                <w:sz w:val="20"/>
                <w:szCs w:val="20"/>
              </w:rPr>
              <w:t>Carry SEND review over to next meeting</w:t>
            </w:r>
          </w:p>
        </w:tc>
        <w:tc>
          <w:tcPr>
            <w:tcW w:w="1276" w:type="dxa"/>
          </w:tcPr>
          <w:p w14:paraId="7732614A" w14:textId="298BBF98" w:rsidR="00D26C7C" w:rsidRPr="00225524" w:rsidRDefault="00225524" w:rsidP="00C16C8D">
            <w:pPr>
              <w:spacing w:after="120"/>
              <w:jc w:val="center"/>
              <w:rPr>
                <w:sz w:val="20"/>
                <w:szCs w:val="20"/>
              </w:rPr>
            </w:pPr>
            <w:r>
              <w:rPr>
                <w:sz w:val="20"/>
                <w:szCs w:val="20"/>
              </w:rPr>
              <w:t>JA</w:t>
            </w:r>
          </w:p>
        </w:tc>
        <w:tc>
          <w:tcPr>
            <w:tcW w:w="1508" w:type="dxa"/>
          </w:tcPr>
          <w:p w14:paraId="62CB3AE8" w14:textId="27790BE7" w:rsidR="00D26C7C" w:rsidRPr="00225524" w:rsidRDefault="00225524" w:rsidP="00C16C8D">
            <w:pPr>
              <w:spacing w:after="120"/>
              <w:jc w:val="center"/>
              <w:rPr>
                <w:sz w:val="20"/>
                <w:szCs w:val="20"/>
              </w:rPr>
            </w:pPr>
            <w:r>
              <w:rPr>
                <w:sz w:val="20"/>
                <w:szCs w:val="20"/>
              </w:rPr>
              <w:t>Next FGB</w:t>
            </w:r>
          </w:p>
        </w:tc>
      </w:tr>
    </w:tbl>
    <w:p w14:paraId="2AA573FE" w14:textId="77777777" w:rsidR="00C1211D" w:rsidRPr="009B401A" w:rsidRDefault="00C1211D" w:rsidP="00C1211D">
      <w:pPr>
        <w:pStyle w:val="ListParagraph"/>
        <w:spacing w:after="120"/>
        <w:ind w:left="360"/>
        <w:rPr>
          <w:sz w:val="20"/>
          <w:szCs w:val="20"/>
        </w:rPr>
      </w:pPr>
    </w:p>
    <w:p w14:paraId="6AAFE469" w14:textId="77777777" w:rsidR="008778FA" w:rsidRPr="009B401A" w:rsidRDefault="008778FA" w:rsidP="008B28F9">
      <w:pPr>
        <w:pStyle w:val="ListParagraph"/>
        <w:spacing w:after="120"/>
        <w:ind w:left="360"/>
        <w:contextualSpacing w:val="0"/>
        <w:rPr>
          <w:sz w:val="20"/>
          <w:szCs w:val="20"/>
        </w:rPr>
      </w:pPr>
    </w:p>
    <w:p w14:paraId="723379B1" w14:textId="77777777" w:rsidR="00546DC1" w:rsidRPr="00546DC1" w:rsidRDefault="00546DC1">
      <w:pPr>
        <w:rPr>
          <w:sz w:val="22"/>
          <w:szCs w:val="22"/>
        </w:rPr>
      </w:pPr>
    </w:p>
    <w:sectPr w:rsidR="00546DC1" w:rsidRPr="00546DC1" w:rsidSect="00065945">
      <w:headerReference w:type="even" r:id="rId11"/>
      <w:headerReference w:type="default" r:id="rId12"/>
      <w:footerReference w:type="even" r:id="rId13"/>
      <w:footerReference w:type="default" r:id="rId14"/>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3256" w14:textId="77777777" w:rsidR="0000698D" w:rsidRDefault="0000698D" w:rsidP="00065945">
      <w:r>
        <w:separator/>
      </w:r>
    </w:p>
  </w:endnote>
  <w:endnote w:type="continuationSeparator" w:id="0">
    <w:p w14:paraId="4ECC6B0A" w14:textId="77777777" w:rsidR="0000698D" w:rsidRDefault="0000698D" w:rsidP="0006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6602404"/>
      <w:docPartObj>
        <w:docPartGallery w:val="Page Numbers (Bottom of Page)"/>
        <w:docPartUnique/>
      </w:docPartObj>
    </w:sdtPr>
    <w:sdtContent>
      <w:p w14:paraId="7702D169" w14:textId="28D0DCE0" w:rsidR="00065945" w:rsidRDefault="00065945" w:rsidP="00FD00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4E85D" w14:textId="77777777" w:rsidR="00065945" w:rsidRDefault="0006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B263" w14:textId="6A22981D" w:rsidR="00065945" w:rsidRPr="00065945" w:rsidRDefault="00065945">
    <w:pPr>
      <w:pStyle w:val="Footer"/>
      <w:rPr>
        <w:sz w:val="16"/>
        <w:szCs w:val="16"/>
      </w:rPr>
    </w:pPr>
    <w:r w:rsidRPr="00065945">
      <w:rPr>
        <w:sz w:val="16"/>
        <w:szCs w:val="16"/>
      </w:rPr>
      <w:t>Date of Meeting:</w:t>
    </w:r>
    <w:r w:rsidR="0075294F">
      <w:rPr>
        <w:sz w:val="16"/>
        <w:szCs w:val="16"/>
      </w:rPr>
      <w:t xml:space="preserve"> 22-11-22</w:t>
    </w:r>
    <w:r w:rsidRPr="00065945">
      <w:rPr>
        <w:sz w:val="16"/>
        <w:szCs w:val="16"/>
      </w:rPr>
      <w:ptab w:relativeTo="margin" w:alignment="center" w:leader="none"/>
    </w:r>
    <w:r w:rsidRPr="00065945">
      <w:rPr>
        <w:sz w:val="16"/>
        <w:szCs w:val="16"/>
      </w:rPr>
      <w:t>Signed:</w:t>
    </w:r>
    <w:r w:rsidRPr="00065945">
      <w:rPr>
        <w:sz w:val="16"/>
        <w:szCs w:val="16"/>
      </w:rPr>
      <w:ptab w:relativeTo="margin" w:alignment="right" w:leader="none"/>
    </w:r>
    <w:r w:rsidRPr="00065945">
      <w:rPr>
        <w:sz w:val="16"/>
        <w:szCs w:val="16"/>
      </w:rPr>
      <w:t>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D067" w14:textId="77777777" w:rsidR="0000698D" w:rsidRDefault="0000698D" w:rsidP="00065945">
      <w:r>
        <w:separator/>
      </w:r>
    </w:p>
  </w:footnote>
  <w:footnote w:type="continuationSeparator" w:id="0">
    <w:p w14:paraId="02C7EE16" w14:textId="77777777" w:rsidR="0000698D" w:rsidRDefault="0000698D" w:rsidP="0006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9196101"/>
      <w:docPartObj>
        <w:docPartGallery w:val="Page Numbers (Top of Page)"/>
        <w:docPartUnique/>
      </w:docPartObj>
    </w:sdtPr>
    <w:sdtContent>
      <w:p w14:paraId="72F44EC1" w14:textId="011C8DB3"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E52F9" w14:textId="77777777" w:rsidR="00065945" w:rsidRDefault="0006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829296"/>
      <w:docPartObj>
        <w:docPartGallery w:val="Page Numbers (Top of Page)"/>
        <w:docPartUnique/>
      </w:docPartObj>
    </w:sdtPr>
    <w:sdtContent>
      <w:p w14:paraId="36BCDA69" w14:textId="11CA3AA0" w:rsidR="008A0709" w:rsidRDefault="008A0709" w:rsidP="00FD003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93A3ED7" w14:textId="77777777" w:rsidR="00065945" w:rsidRDefault="00065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62F2"/>
    <w:multiLevelType w:val="hybridMultilevel"/>
    <w:tmpl w:val="3ECC780A"/>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A63FB"/>
    <w:multiLevelType w:val="hybridMultilevel"/>
    <w:tmpl w:val="D7546E44"/>
    <w:lvl w:ilvl="0" w:tplc="0E0E6DB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711DC"/>
    <w:multiLevelType w:val="hybridMultilevel"/>
    <w:tmpl w:val="0DCE18B8"/>
    <w:lvl w:ilvl="0" w:tplc="0E0E6DBC">
      <w:start w:val="1"/>
      <w:numFmt w:val="lowerRoman"/>
      <w:lvlText w:val="%1)"/>
      <w:lvlJc w:val="righ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384C7F"/>
    <w:multiLevelType w:val="hybridMultilevel"/>
    <w:tmpl w:val="E34EC8B4"/>
    <w:lvl w:ilvl="0" w:tplc="0E0E6DBC">
      <w:start w:val="1"/>
      <w:numFmt w:val="lowerRoman"/>
      <w:lvlText w:val="%1)"/>
      <w:lvlJc w:val="righ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306B3EBC"/>
    <w:multiLevelType w:val="hybridMultilevel"/>
    <w:tmpl w:val="0AAE1FDE"/>
    <w:lvl w:ilvl="0" w:tplc="C8641BDE">
      <w:start w:val="1"/>
      <w:numFmt w:val="bullet"/>
      <w:lvlText w:val=""/>
      <w:lvlJc w:val="left"/>
      <w:pPr>
        <w:ind w:left="720" w:hanging="360"/>
      </w:pPr>
      <w:rPr>
        <w:rFonts w:ascii="Symbol" w:hAnsi="Symbol" w:hint="default"/>
      </w:rPr>
    </w:lvl>
    <w:lvl w:ilvl="1" w:tplc="59DE3484">
      <w:start w:val="1"/>
      <w:numFmt w:val="bullet"/>
      <w:lvlText w:val="o"/>
      <w:lvlJc w:val="left"/>
      <w:pPr>
        <w:ind w:left="1440" w:hanging="360"/>
      </w:pPr>
      <w:rPr>
        <w:rFonts w:ascii="Courier New" w:hAnsi="Courier New" w:hint="default"/>
      </w:rPr>
    </w:lvl>
    <w:lvl w:ilvl="2" w:tplc="F4ACF1A0">
      <w:start w:val="1"/>
      <w:numFmt w:val="bullet"/>
      <w:lvlText w:val=""/>
      <w:lvlJc w:val="left"/>
      <w:pPr>
        <w:ind w:left="2160" w:hanging="360"/>
      </w:pPr>
      <w:rPr>
        <w:rFonts w:ascii="Wingdings" w:hAnsi="Wingdings" w:hint="default"/>
      </w:rPr>
    </w:lvl>
    <w:lvl w:ilvl="3" w:tplc="12FEF1B0">
      <w:start w:val="1"/>
      <w:numFmt w:val="bullet"/>
      <w:lvlText w:val=""/>
      <w:lvlJc w:val="left"/>
      <w:pPr>
        <w:ind w:left="2880" w:hanging="360"/>
      </w:pPr>
      <w:rPr>
        <w:rFonts w:ascii="Symbol" w:hAnsi="Symbol" w:hint="default"/>
      </w:rPr>
    </w:lvl>
    <w:lvl w:ilvl="4" w:tplc="B3CE78EE">
      <w:start w:val="1"/>
      <w:numFmt w:val="bullet"/>
      <w:lvlText w:val="o"/>
      <w:lvlJc w:val="left"/>
      <w:pPr>
        <w:ind w:left="3600" w:hanging="360"/>
      </w:pPr>
      <w:rPr>
        <w:rFonts w:ascii="Courier New" w:hAnsi="Courier New" w:hint="default"/>
      </w:rPr>
    </w:lvl>
    <w:lvl w:ilvl="5" w:tplc="C1B021F0">
      <w:start w:val="1"/>
      <w:numFmt w:val="bullet"/>
      <w:lvlText w:val=""/>
      <w:lvlJc w:val="left"/>
      <w:pPr>
        <w:ind w:left="4320" w:hanging="360"/>
      </w:pPr>
      <w:rPr>
        <w:rFonts w:ascii="Wingdings" w:hAnsi="Wingdings" w:hint="default"/>
      </w:rPr>
    </w:lvl>
    <w:lvl w:ilvl="6" w:tplc="4B0A4ADA">
      <w:start w:val="1"/>
      <w:numFmt w:val="bullet"/>
      <w:lvlText w:val=""/>
      <w:lvlJc w:val="left"/>
      <w:pPr>
        <w:ind w:left="5040" w:hanging="360"/>
      </w:pPr>
      <w:rPr>
        <w:rFonts w:ascii="Symbol" w:hAnsi="Symbol" w:hint="default"/>
      </w:rPr>
    </w:lvl>
    <w:lvl w:ilvl="7" w:tplc="F7529E52">
      <w:start w:val="1"/>
      <w:numFmt w:val="bullet"/>
      <w:lvlText w:val="o"/>
      <w:lvlJc w:val="left"/>
      <w:pPr>
        <w:ind w:left="5760" w:hanging="360"/>
      </w:pPr>
      <w:rPr>
        <w:rFonts w:ascii="Courier New" w:hAnsi="Courier New" w:hint="default"/>
      </w:rPr>
    </w:lvl>
    <w:lvl w:ilvl="8" w:tplc="3A240B32">
      <w:start w:val="1"/>
      <w:numFmt w:val="bullet"/>
      <w:lvlText w:val=""/>
      <w:lvlJc w:val="left"/>
      <w:pPr>
        <w:ind w:left="6480" w:hanging="360"/>
      </w:pPr>
      <w:rPr>
        <w:rFonts w:ascii="Wingdings" w:hAnsi="Wingdings" w:hint="default"/>
      </w:rPr>
    </w:lvl>
  </w:abstractNum>
  <w:abstractNum w:abstractNumId="5" w15:restartNumberingAfterBreak="0">
    <w:nsid w:val="44CC0A3D"/>
    <w:multiLevelType w:val="hybridMultilevel"/>
    <w:tmpl w:val="E39216AA"/>
    <w:lvl w:ilvl="0" w:tplc="B4AEEF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0760A"/>
    <w:multiLevelType w:val="hybridMultilevel"/>
    <w:tmpl w:val="7C9856E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D9F7F5B"/>
    <w:multiLevelType w:val="hybridMultilevel"/>
    <w:tmpl w:val="481C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7A3CCF"/>
    <w:multiLevelType w:val="hybridMultilevel"/>
    <w:tmpl w:val="30A81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97F7F8C"/>
    <w:multiLevelType w:val="hybridMultilevel"/>
    <w:tmpl w:val="C82A8500"/>
    <w:lvl w:ilvl="0" w:tplc="A1F25F0C">
      <w:start w:val="1"/>
      <w:numFmt w:val="decimal"/>
      <w:lvlText w:val="%1."/>
      <w:lvlJc w:val="left"/>
      <w:pPr>
        <w:ind w:left="360" w:hanging="360"/>
      </w:pPr>
      <w:rPr>
        <w:rFonts w:hint="default"/>
        <w:b w:val="0"/>
        <w:bCs w:val="0"/>
      </w:rPr>
    </w:lvl>
    <w:lvl w:ilvl="1" w:tplc="DE82B508">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14506D"/>
    <w:multiLevelType w:val="hybridMultilevel"/>
    <w:tmpl w:val="83EA5196"/>
    <w:lvl w:ilvl="0" w:tplc="08090001">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E3470AF"/>
    <w:multiLevelType w:val="hybridMultilevel"/>
    <w:tmpl w:val="9EB030BA"/>
    <w:lvl w:ilvl="0" w:tplc="7FF8C97E">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num w:numId="1" w16cid:durableId="2102793480">
    <w:abstractNumId w:val="9"/>
  </w:num>
  <w:num w:numId="2" w16cid:durableId="61100013">
    <w:abstractNumId w:val="3"/>
  </w:num>
  <w:num w:numId="3" w16cid:durableId="181017412">
    <w:abstractNumId w:val="7"/>
  </w:num>
  <w:num w:numId="4" w16cid:durableId="1230964179">
    <w:abstractNumId w:val="4"/>
  </w:num>
  <w:num w:numId="5" w16cid:durableId="731348771">
    <w:abstractNumId w:val="1"/>
  </w:num>
  <w:num w:numId="6" w16cid:durableId="1735809219">
    <w:abstractNumId w:val="2"/>
  </w:num>
  <w:num w:numId="7" w16cid:durableId="659892620">
    <w:abstractNumId w:val="5"/>
  </w:num>
  <w:num w:numId="8" w16cid:durableId="588470345">
    <w:abstractNumId w:val="10"/>
  </w:num>
  <w:num w:numId="9" w16cid:durableId="614362431">
    <w:abstractNumId w:val="8"/>
  </w:num>
  <w:num w:numId="10" w16cid:durableId="495726719">
    <w:abstractNumId w:val="11"/>
  </w:num>
  <w:num w:numId="11" w16cid:durableId="2096970126">
    <w:abstractNumId w:val="6"/>
  </w:num>
  <w:num w:numId="12" w16cid:durableId="101712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C1"/>
    <w:rsid w:val="0000698D"/>
    <w:rsid w:val="00013FC5"/>
    <w:rsid w:val="0003063F"/>
    <w:rsid w:val="00042A4C"/>
    <w:rsid w:val="000478E9"/>
    <w:rsid w:val="00056FD1"/>
    <w:rsid w:val="00065945"/>
    <w:rsid w:val="00065CB9"/>
    <w:rsid w:val="0009105D"/>
    <w:rsid w:val="000A46BD"/>
    <w:rsid w:val="000B30B0"/>
    <w:rsid w:val="000B557B"/>
    <w:rsid w:val="00114A30"/>
    <w:rsid w:val="00123E13"/>
    <w:rsid w:val="00151E88"/>
    <w:rsid w:val="001731BD"/>
    <w:rsid w:val="00185A74"/>
    <w:rsid w:val="001A068E"/>
    <w:rsid w:val="001E24F6"/>
    <w:rsid w:val="001E4825"/>
    <w:rsid w:val="00210D6F"/>
    <w:rsid w:val="00225524"/>
    <w:rsid w:val="00230086"/>
    <w:rsid w:val="0023210D"/>
    <w:rsid w:val="0024124A"/>
    <w:rsid w:val="00251F71"/>
    <w:rsid w:val="0029035C"/>
    <w:rsid w:val="00290733"/>
    <w:rsid w:val="002B3A6B"/>
    <w:rsid w:val="002B65B7"/>
    <w:rsid w:val="002C496F"/>
    <w:rsid w:val="002F2FD5"/>
    <w:rsid w:val="002F401E"/>
    <w:rsid w:val="003042DE"/>
    <w:rsid w:val="00335C2A"/>
    <w:rsid w:val="00340C70"/>
    <w:rsid w:val="003529B1"/>
    <w:rsid w:val="00362AA4"/>
    <w:rsid w:val="00365603"/>
    <w:rsid w:val="003708B6"/>
    <w:rsid w:val="003743E6"/>
    <w:rsid w:val="00384082"/>
    <w:rsid w:val="003A4A3B"/>
    <w:rsid w:val="003B5233"/>
    <w:rsid w:val="003E630C"/>
    <w:rsid w:val="003E72B4"/>
    <w:rsid w:val="00401DCF"/>
    <w:rsid w:val="004166C6"/>
    <w:rsid w:val="0046498E"/>
    <w:rsid w:val="0047097E"/>
    <w:rsid w:val="004B7B9A"/>
    <w:rsid w:val="004C34E8"/>
    <w:rsid w:val="004F6870"/>
    <w:rsid w:val="005427E4"/>
    <w:rsid w:val="00546DC1"/>
    <w:rsid w:val="0055074F"/>
    <w:rsid w:val="005B28C3"/>
    <w:rsid w:val="005E412B"/>
    <w:rsid w:val="005F5A96"/>
    <w:rsid w:val="006100F0"/>
    <w:rsid w:val="00630DFB"/>
    <w:rsid w:val="0063143C"/>
    <w:rsid w:val="00645E24"/>
    <w:rsid w:val="0065705E"/>
    <w:rsid w:val="00680E8E"/>
    <w:rsid w:val="006877A5"/>
    <w:rsid w:val="006921DA"/>
    <w:rsid w:val="00706168"/>
    <w:rsid w:val="00732FF6"/>
    <w:rsid w:val="00737C04"/>
    <w:rsid w:val="0075294F"/>
    <w:rsid w:val="0075534D"/>
    <w:rsid w:val="00762B89"/>
    <w:rsid w:val="00793932"/>
    <w:rsid w:val="00796DC4"/>
    <w:rsid w:val="007B2269"/>
    <w:rsid w:val="007B3B65"/>
    <w:rsid w:val="007C1BA2"/>
    <w:rsid w:val="007C6D3B"/>
    <w:rsid w:val="007D462E"/>
    <w:rsid w:val="007F240A"/>
    <w:rsid w:val="00803935"/>
    <w:rsid w:val="00816ECE"/>
    <w:rsid w:val="0082304D"/>
    <w:rsid w:val="00863006"/>
    <w:rsid w:val="008778FA"/>
    <w:rsid w:val="00894A4A"/>
    <w:rsid w:val="008A0709"/>
    <w:rsid w:val="008A6406"/>
    <w:rsid w:val="008B1E06"/>
    <w:rsid w:val="008B28F9"/>
    <w:rsid w:val="008B3BAB"/>
    <w:rsid w:val="008C566C"/>
    <w:rsid w:val="008D420C"/>
    <w:rsid w:val="008D7621"/>
    <w:rsid w:val="008E0D66"/>
    <w:rsid w:val="008F7738"/>
    <w:rsid w:val="00911138"/>
    <w:rsid w:val="00932856"/>
    <w:rsid w:val="00945BD6"/>
    <w:rsid w:val="00954E25"/>
    <w:rsid w:val="00965BF1"/>
    <w:rsid w:val="009822D3"/>
    <w:rsid w:val="00983EC2"/>
    <w:rsid w:val="0099746D"/>
    <w:rsid w:val="00997C81"/>
    <w:rsid w:val="009B401A"/>
    <w:rsid w:val="009D6EF3"/>
    <w:rsid w:val="009F1DBC"/>
    <w:rsid w:val="009F22D3"/>
    <w:rsid w:val="00A031F5"/>
    <w:rsid w:val="00A35FBE"/>
    <w:rsid w:val="00A61168"/>
    <w:rsid w:val="00A951BB"/>
    <w:rsid w:val="00AA481C"/>
    <w:rsid w:val="00AF050C"/>
    <w:rsid w:val="00B36D63"/>
    <w:rsid w:val="00B40E12"/>
    <w:rsid w:val="00B47CF5"/>
    <w:rsid w:val="00B51279"/>
    <w:rsid w:val="00B6084C"/>
    <w:rsid w:val="00B754FE"/>
    <w:rsid w:val="00B77FA3"/>
    <w:rsid w:val="00BB5799"/>
    <w:rsid w:val="00BD346B"/>
    <w:rsid w:val="00BF1A6A"/>
    <w:rsid w:val="00BF2C80"/>
    <w:rsid w:val="00BF4819"/>
    <w:rsid w:val="00C108C5"/>
    <w:rsid w:val="00C1211D"/>
    <w:rsid w:val="00C351BE"/>
    <w:rsid w:val="00C452AF"/>
    <w:rsid w:val="00C511ED"/>
    <w:rsid w:val="00C648C0"/>
    <w:rsid w:val="00CA6178"/>
    <w:rsid w:val="00CB52BC"/>
    <w:rsid w:val="00D05A9E"/>
    <w:rsid w:val="00D17176"/>
    <w:rsid w:val="00D26C7C"/>
    <w:rsid w:val="00D65C32"/>
    <w:rsid w:val="00D71D89"/>
    <w:rsid w:val="00D82157"/>
    <w:rsid w:val="00D912B0"/>
    <w:rsid w:val="00D9411E"/>
    <w:rsid w:val="00DB17FB"/>
    <w:rsid w:val="00DC35D1"/>
    <w:rsid w:val="00DF4349"/>
    <w:rsid w:val="00DF4A07"/>
    <w:rsid w:val="00E000E3"/>
    <w:rsid w:val="00E02BCA"/>
    <w:rsid w:val="00E10118"/>
    <w:rsid w:val="00E14A24"/>
    <w:rsid w:val="00E24F7C"/>
    <w:rsid w:val="00E4579C"/>
    <w:rsid w:val="00E51013"/>
    <w:rsid w:val="00E547E9"/>
    <w:rsid w:val="00E57491"/>
    <w:rsid w:val="00E948F9"/>
    <w:rsid w:val="00EF302C"/>
    <w:rsid w:val="00EF6C28"/>
    <w:rsid w:val="00F266FC"/>
    <w:rsid w:val="00F93BB5"/>
    <w:rsid w:val="00FB3D47"/>
    <w:rsid w:val="00FC168E"/>
    <w:rsid w:val="00FD7C02"/>
    <w:rsid w:val="00FE4B80"/>
    <w:rsid w:val="00FF2F45"/>
    <w:rsid w:val="00FF4F59"/>
    <w:rsid w:val="31750696"/>
    <w:rsid w:val="353E5A01"/>
    <w:rsid w:val="46F51389"/>
    <w:rsid w:val="48BDD95F"/>
    <w:rsid w:val="6FB73D5D"/>
    <w:rsid w:val="7C2E982E"/>
    <w:rsid w:val="7DC69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1398"/>
  <w15:chartTrackingRefBased/>
  <w15:docId w15:val="{7FD50F12-6931-7649-B1AD-D1C4A01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1ED"/>
    <w:pPr>
      <w:ind w:left="720"/>
      <w:contextualSpacing/>
    </w:pPr>
  </w:style>
  <w:style w:type="table" w:styleId="TableGrid">
    <w:name w:val="Table Grid"/>
    <w:basedOn w:val="TableNormal"/>
    <w:uiPriority w:val="39"/>
    <w:rsid w:val="00C12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945"/>
    <w:pPr>
      <w:tabs>
        <w:tab w:val="center" w:pos="4513"/>
        <w:tab w:val="right" w:pos="9026"/>
      </w:tabs>
    </w:pPr>
  </w:style>
  <w:style w:type="character" w:customStyle="1" w:styleId="HeaderChar">
    <w:name w:val="Header Char"/>
    <w:basedOn w:val="DefaultParagraphFont"/>
    <w:link w:val="Header"/>
    <w:uiPriority w:val="99"/>
    <w:rsid w:val="00065945"/>
  </w:style>
  <w:style w:type="paragraph" w:styleId="Footer">
    <w:name w:val="footer"/>
    <w:basedOn w:val="Normal"/>
    <w:link w:val="FooterChar"/>
    <w:uiPriority w:val="99"/>
    <w:unhideWhenUsed/>
    <w:rsid w:val="00065945"/>
    <w:pPr>
      <w:tabs>
        <w:tab w:val="center" w:pos="4513"/>
        <w:tab w:val="right" w:pos="9026"/>
      </w:tabs>
    </w:pPr>
  </w:style>
  <w:style w:type="character" w:customStyle="1" w:styleId="FooterChar">
    <w:name w:val="Footer Char"/>
    <w:basedOn w:val="DefaultParagraphFont"/>
    <w:link w:val="Footer"/>
    <w:uiPriority w:val="99"/>
    <w:rsid w:val="00065945"/>
  </w:style>
  <w:style w:type="character" w:styleId="PageNumber">
    <w:name w:val="page number"/>
    <w:basedOn w:val="DefaultParagraphFont"/>
    <w:uiPriority w:val="99"/>
    <w:semiHidden/>
    <w:unhideWhenUsed/>
    <w:rsid w:val="0006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7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e1e6c9b-7d1a-47ce-afb8-434732e0b81f">
      <UserInfo>
        <DisplayName>Joanna Moss</DisplayName>
        <AccountId>15</AccountId>
        <AccountType/>
      </UserInfo>
      <UserInfo>
        <DisplayName>Louise Greenham</DisplayName>
        <AccountId>271</AccountId>
        <AccountType/>
      </UserInfo>
      <UserInfo>
        <DisplayName>David Jones</DisplayName>
        <AccountId>64</AccountId>
        <AccountType/>
      </UserInfo>
    </SharedWithUsers>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AE492-0C5C-4C56-8421-3B200BB1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3f66-edc2-43fa-b938-387eb251c3e7"/>
    <ds:schemaRef ds:uri="2e1e6c9b-7d1a-47ce-afb8-434732e0b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E0215-8265-48C6-A041-5D99DD6472D0}">
  <ds:schemaRefs>
    <ds:schemaRef ds:uri="http://schemas.microsoft.com/office/2006/metadata/properties"/>
    <ds:schemaRef ds:uri="http://schemas.microsoft.com/office/infopath/2007/PartnerControls"/>
    <ds:schemaRef ds:uri="2e1e6c9b-7d1a-47ce-afb8-434732e0b81f"/>
    <ds:schemaRef ds:uri="85ac3f66-edc2-43fa-b938-387eb251c3e7"/>
  </ds:schemaRefs>
</ds:datastoreItem>
</file>

<file path=customXml/itemProps3.xml><?xml version="1.0" encoding="utf-8"?>
<ds:datastoreItem xmlns:ds="http://schemas.openxmlformats.org/officeDocument/2006/customXml" ds:itemID="{65B86B3F-9BA6-46EB-9A6E-16378D73E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dc:creator>
  <cp:keywords/>
  <dc:description/>
  <cp:lastModifiedBy>John Alexander</cp:lastModifiedBy>
  <cp:revision>16</cp:revision>
  <cp:lastPrinted>2022-10-17T13:27:00Z</cp:lastPrinted>
  <dcterms:created xsi:type="dcterms:W3CDTF">2022-11-27T14:10:00Z</dcterms:created>
  <dcterms:modified xsi:type="dcterms:W3CDTF">2022-11-28T13:42:00Z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MediaServiceImageTags">
    <vt:lpwstr/>
  </property>
</Properties>
</file>