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EA0CE4" w:rsidRPr="00EA0CE4" w14:paraId="2786C2EA" w14:textId="77777777" w:rsidTr="64489CEA">
        <w:tc>
          <w:tcPr>
            <w:tcW w:w="9214" w:type="dxa"/>
          </w:tcPr>
          <w:p w14:paraId="332BDF24" w14:textId="5F4D01C8" w:rsidR="00EA0CE4" w:rsidRPr="00EA0CE4" w:rsidRDefault="00EA0CE4" w:rsidP="00B02683">
            <w:pPr>
              <w:jc w:val="both"/>
              <w:rPr>
                <w:rFonts w:ascii="Arial" w:eastAsia="Calibri" w:hAnsi="Arial" w:cs="Arial"/>
                <w:b/>
                <w:bCs/>
                <w:sz w:val="22"/>
                <w:szCs w:val="22"/>
                <w:lang w:val="en-GB"/>
              </w:rPr>
            </w:pPr>
            <w:r w:rsidRPr="000C0284">
              <w:rPr>
                <w:rFonts w:ascii="Arial" w:eastAsia="Calibri" w:hAnsi="Arial" w:cs="Arial"/>
                <w:b/>
                <w:bCs/>
                <w:sz w:val="22"/>
                <w:szCs w:val="22"/>
                <w:lang w:val="en-GB"/>
              </w:rPr>
              <w:t xml:space="preserve">Issue </w:t>
            </w:r>
            <w:r w:rsidR="3C9E2E9D" w:rsidRPr="000C0284">
              <w:rPr>
                <w:rFonts w:ascii="Arial" w:eastAsia="Calibri" w:hAnsi="Arial" w:cs="Arial"/>
                <w:b/>
                <w:bCs/>
                <w:sz w:val="22"/>
                <w:szCs w:val="22"/>
                <w:lang w:val="en-GB"/>
              </w:rPr>
              <w:t xml:space="preserve">and adopted </w:t>
            </w:r>
            <w:r w:rsidRPr="000C0284">
              <w:rPr>
                <w:rFonts w:ascii="Arial" w:eastAsia="Calibri" w:hAnsi="Arial" w:cs="Arial"/>
                <w:b/>
                <w:bCs/>
                <w:sz w:val="22"/>
                <w:szCs w:val="22"/>
                <w:lang w:val="en-GB"/>
              </w:rPr>
              <w:t xml:space="preserve">Date: </w:t>
            </w:r>
            <w:r w:rsidR="00F76A4B">
              <w:rPr>
                <w:rFonts w:ascii="Arial" w:eastAsia="Calibri" w:hAnsi="Arial" w:cs="Arial"/>
                <w:b/>
                <w:bCs/>
                <w:sz w:val="22"/>
                <w:szCs w:val="22"/>
                <w:lang w:val="en-GB"/>
              </w:rPr>
              <w:t>September 2024</w:t>
            </w:r>
          </w:p>
        </w:tc>
      </w:tr>
      <w:tr w:rsidR="00EA0CE4" w:rsidRPr="00EA0CE4" w14:paraId="0FE137AE" w14:textId="77777777" w:rsidTr="64489CEA">
        <w:tc>
          <w:tcPr>
            <w:tcW w:w="9214" w:type="dxa"/>
          </w:tcPr>
          <w:p w14:paraId="330E4979" w14:textId="3D6AB5FA" w:rsidR="00EA0CE4" w:rsidRPr="00EA0CE4" w:rsidRDefault="00EA0CE4" w:rsidP="00F76A4B">
            <w:pPr>
              <w:jc w:val="both"/>
              <w:rPr>
                <w:rFonts w:ascii="Arial" w:eastAsia="Calibri" w:hAnsi="Arial" w:cs="Arial"/>
                <w:b/>
                <w:bCs/>
                <w:sz w:val="22"/>
                <w:szCs w:val="22"/>
                <w:lang w:val="en-GB"/>
              </w:rPr>
            </w:pPr>
            <w:r w:rsidRPr="000C0284">
              <w:rPr>
                <w:rFonts w:ascii="Arial" w:eastAsia="Calibri" w:hAnsi="Arial" w:cs="Arial"/>
                <w:b/>
                <w:bCs/>
                <w:sz w:val="22"/>
                <w:szCs w:val="22"/>
                <w:lang w:val="en-GB"/>
              </w:rPr>
              <w:t xml:space="preserve">Date </w:t>
            </w:r>
            <w:r w:rsidR="31F60709" w:rsidRPr="000C0284">
              <w:rPr>
                <w:rFonts w:ascii="Arial" w:eastAsia="Calibri" w:hAnsi="Arial" w:cs="Arial"/>
                <w:b/>
                <w:bCs/>
                <w:sz w:val="22"/>
                <w:szCs w:val="22"/>
                <w:lang w:val="en-GB"/>
              </w:rPr>
              <w:t>r</w:t>
            </w:r>
            <w:r w:rsidR="2C807E1B" w:rsidRPr="000C0284">
              <w:rPr>
                <w:rFonts w:ascii="Arial" w:eastAsia="Calibri" w:hAnsi="Arial" w:cs="Arial"/>
                <w:b/>
                <w:bCs/>
                <w:sz w:val="22"/>
                <w:szCs w:val="22"/>
                <w:lang w:val="en-GB"/>
              </w:rPr>
              <w:t xml:space="preserve">eviewed and </w:t>
            </w:r>
            <w:r w:rsidR="30D50309" w:rsidRPr="000C0284">
              <w:rPr>
                <w:rFonts w:ascii="Arial" w:eastAsia="Calibri" w:hAnsi="Arial" w:cs="Arial"/>
                <w:b/>
                <w:bCs/>
                <w:sz w:val="22"/>
                <w:szCs w:val="22"/>
                <w:lang w:val="en-GB"/>
              </w:rPr>
              <w:t>a</w:t>
            </w:r>
            <w:r w:rsidRPr="000C0284">
              <w:rPr>
                <w:rFonts w:ascii="Arial" w:eastAsia="Calibri" w:hAnsi="Arial" w:cs="Arial"/>
                <w:b/>
                <w:bCs/>
                <w:sz w:val="22"/>
                <w:szCs w:val="22"/>
                <w:lang w:val="en-GB"/>
              </w:rPr>
              <w:t>dopted:</w:t>
            </w:r>
            <w:r w:rsidR="049BF9D8" w:rsidRPr="000C0284">
              <w:rPr>
                <w:rFonts w:ascii="Arial" w:eastAsia="Calibri" w:hAnsi="Arial" w:cs="Arial"/>
                <w:b/>
                <w:bCs/>
                <w:sz w:val="22"/>
                <w:szCs w:val="22"/>
                <w:lang w:val="en-GB"/>
              </w:rPr>
              <w:t xml:space="preserve"> </w:t>
            </w:r>
            <w:r w:rsidR="009060EC">
              <w:rPr>
                <w:rFonts w:ascii="Arial" w:eastAsia="Calibri" w:hAnsi="Arial" w:cs="Arial"/>
                <w:b/>
                <w:bCs/>
                <w:sz w:val="22"/>
                <w:szCs w:val="22"/>
                <w:lang w:val="en-GB"/>
              </w:rPr>
              <w:t>17-9-24</w:t>
            </w:r>
          </w:p>
        </w:tc>
      </w:tr>
      <w:tr w:rsidR="00EA0CE4" w:rsidRPr="00EA0CE4" w14:paraId="2F369273" w14:textId="77777777" w:rsidTr="64489CEA">
        <w:tc>
          <w:tcPr>
            <w:tcW w:w="9214" w:type="dxa"/>
          </w:tcPr>
          <w:p w14:paraId="23F3BB99" w14:textId="77777777" w:rsidR="00EA0CE4" w:rsidRPr="00EA0CE4" w:rsidRDefault="00EA0CE4" w:rsidP="00EA0CE4">
            <w:pPr>
              <w:jc w:val="both"/>
              <w:rPr>
                <w:rFonts w:ascii="Arial" w:eastAsia="Calibri" w:hAnsi="Arial" w:cs="Arial"/>
                <w:b/>
                <w:sz w:val="22"/>
                <w:szCs w:val="22"/>
                <w:lang w:val="en-GB"/>
              </w:rPr>
            </w:pPr>
            <w:r w:rsidRPr="00EA0CE4">
              <w:rPr>
                <w:rFonts w:ascii="Arial" w:eastAsia="Calibri" w:hAnsi="Arial" w:cs="Arial"/>
                <w:b/>
                <w:sz w:val="22"/>
                <w:szCs w:val="22"/>
                <w:lang w:val="en-GB"/>
              </w:rPr>
              <w:t>Approval Committee: Governing Body</w:t>
            </w:r>
          </w:p>
        </w:tc>
      </w:tr>
      <w:tr w:rsidR="00EA0CE4" w:rsidRPr="00EA0CE4" w14:paraId="4910BA93" w14:textId="77777777" w:rsidTr="64489CEA">
        <w:tc>
          <w:tcPr>
            <w:tcW w:w="9214" w:type="dxa"/>
          </w:tcPr>
          <w:p w14:paraId="087CBF03" w14:textId="5D727BBE" w:rsidR="00EA0CE4" w:rsidRPr="00EA0CE4" w:rsidRDefault="00EA0CE4" w:rsidP="00F76A4B">
            <w:pPr>
              <w:jc w:val="both"/>
              <w:rPr>
                <w:rFonts w:ascii="Arial" w:eastAsia="Calibri" w:hAnsi="Arial" w:cs="Arial"/>
                <w:b/>
                <w:bCs/>
                <w:sz w:val="22"/>
                <w:szCs w:val="22"/>
                <w:lang w:val="en-GB"/>
              </w:rPr>
            </w:pPr>
            <w:r w:rsidRPr="64489CEA">
              <w:rPr>
                <w:rFonts w:ascii="Arial" w:eastAsia="Calibri" w:hAnsi="Arial" w:cs="Arial"/>
                <w:b/>
                <w:bCs/>
                <w:sz w:val="22"/>
                <w:szCs w:val="22"/>
                <w:lang w:val="en-GB"/>
              </w:rPr>
              <w:t>Date of next review:</w:t>
            </w:r>
            <w:r w:rsidR="32D5276E" w:rsidRPr="64489CEA">
              <w:rPr>
                <w:rFonts w:ascii="Arial" w:eastAsia="Calibri" w:hAnsi="Arial" w:cs="Arial"/>
                <w:b/>
                <w:bCs/>
                <w:sz w:val="22"/>
                <w:szCs w:val="22"/>
                <w:lang w:val="en-GB"/>
              </w:rPr>
              <w:t xml:space="preserve"> </w:t>
            </w:r>
            <w:r w:rsidR="00F76A4B">
              <w:rPr>
                <w:rFonts w:ascii="Arial" w:eastAsia="Calibri" w:hAnsi="Arial" w:cs="Arial"/>
                <w:b/>
                <w:bCs/>
                <w:sz w:val="22"/>
                <w:szCs w:val="22"/>
                <w:lang w:val="en-GB"/>
              </w:rPr>
              <w:t>September</w:t>
            </w:r>
            <w:r w:rsidR="2E7BC80C" w:rsidRPr="64489CEA">
              <w:rPr>
                <w:rFonts w:ascii="Arial" w:eastAsia="Calibri" w:hAnsi="Arial" w:cs="Arial"/>
                <w:b/>
                <w:bCs/>
                <w:sz w:val="22"/>
                <w:szCs w:val="22"/>
                <w:lang w:val="en-GB"/>
              </w:rPr>
              <w:t xml:space="preserve"> 202</w:t>
            </w:r>
            <w:r w:rsidR="00F76A4B">
              <w:rPr>
                <w:rFonts w:ascii="Arial" w:eastAsia="Calibri" w:hAnsi="Arial" w:cs="Arial"/>
                <w:b/>
                <w:bCs/>
                <w:sz w:val="22"/>
                <w:szCs w:val="22"/>
                <w:lang w:val="en-GB"/>
              </w:rPr>
              <w:t>5</w:t>
            </w:r>
          </w:p>
        </w:tc>
      </w:tr>
    </w:tbl>
    <w:p w14:paraId="2F0ACC56" w14:textId="77777777" w:rsidR="009060EC" w:rsidRDefault="009060EC" w:rsidP="009060EC">
      <w:pPr>
        <w:pStyle w:val="aLCPHeading"/>
        <w:jc w:val="left"/>
        <w:rPr>
          <w:b w:val="0"/>
          <w:sz w:val="40"/>
          <w:szCs w:val="40"/>
          <w:u w:val="none"/>
        </w:rPr>
      </w:pPr>
    </w:p>
    <w:p w14:paraId="16DE99B7" w14:textId="2567808E" w:rsidR="009060EC" w:rsidRDefault="009060EC" w:rsidP="727AC44A">
      <w:pPr>
        <w:pStyle w:val="aLCPHeading"/>
        <w:rPr>
          <w:b w:val="0"/>
          <w:sz w:val="40"/>
          <w:szCs w:val="40"/>
          <w:u w:val="none"/>
        </w:rPr>
      </w:pPr>
      <w:r>
        <w:rPr>
          <w:noProof/>
          <w:lang w:val="en-GB" w:eastAsia="en-GB"/>
        </w:rPr>
        <w:drawing>
          <wp:inline distT="0" distB="0" distL="0" distR="0" wp14:anchorId="0EBB8E79" wp14:editId="1C60476F">
            <wp:extent cx="885825" cy="1009650"/>
            <wp:effectExtent l="0" t="0" r="0" b="0"/>
            <wp:docPr id="1203590557" name="Picture 1203590557" descr="A red shield with three s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90557" name="Picture 1203590557" descr="A red shield with three sword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85825" cy="1009650"/>
                    </a:xfrm>
                    <a:prstGeom prst="rect">
                      <a:avLst/>
                    </a:prstGeom>
                  </pic:spPr>
                </pic:pic>
              </a:graphicData>
            </a:graphic>
          </wp:inline>
        </w:drawing>
      </w:r>
    </w:p>
    <w:p w14:paraId="7BA1E5A3" w14:textId="77777777" w:rsidR="009060EC" w:rsidRDefault="009060EC" w:rsidP="009060EC">
      <w:pPr>
        <w:pStyle w:val="aLCPHeading"/>
        <w:jc w:val="left"/>
        <w:rPr>
          <w:b w:val="0"/>
          <w:sz w:val="40"/>
          <w:szCs w:val="40"/>
          <w:u w:val="none"/>
        </w:rPr>
      </w:pPr>
    </w:p>
    <w:p w14:paraId="4E8DE8D8" w14:textId="14CC45E4" w:rsidR="001212B7" w:rsidRDefault="001212B7" w:rsidP="727AC44A">
      <w:pPr>
        <w:pStyle w:val="aLCPHeading"/>
        <w:rPr>
          <w:b w:val="0"/>
          <w:sz w:val="40"/>
          <w:szCs w:val="40"/>
          <w:u w:val="none"/>
        </w:rPr>
      </w:pPr>
      <w:proofErr w:type="spellStart"/>
      <w:r w:rsidRPr="727AC44A">
        <w:rPr>
          <w:b w:val="0"/>
          <w:sz w:val="40"/>
          <w:szCs w:val="40"/>
          <w:u w:val="none"/>
        </w:rPr>
        <w:t>Powerstock</w:t>
      </w:r>
      <w:proofErr w:type="spellEnd"/>
      <w:r w:rsidRPr="727AC44A">
        <w:rPr>
          <w:b w:val="0"/>
          <w:sz w:val="40"/>
          <w:szCs w:val="40"/>
          <w:u w:val="none"/>
        </w:rPr>
        <w:t xml:space="preserve"> CE VA Primary School</w:t>
      </w:r>
    </w:p>
    <w:p w14:paraId="2427055C" w14:textId="77777777" w:rsidR="009060EC" w:rsidRPr="00FF2D01" w:rsidRDefault="009060EC" w:rsidP="009060EC">
      <w:pPr>
        <w:pStyle w:val="Default"/>
        <w:jc w:val="center"/>
        <w:rPr>
          <w:bCs/>
          <w:i/>
          <w:iCs/>
          <w:sz w:val="32"/>
          <w:szCs w:val="32"/>
        </w:rPr>
      </w:pPr>
      <w:r w:rsidRPr="006A45FD">
        <w:rPr>
          <w:bCs/>
          <w:i/>
          <w:iCs/>
          <w:sz w:val="32"/>
          <w:szCs w:val="32"/>
        </w:rPr>
        <w:t xml:space="preserve">Learning together to be the best that we can </w:t>
      </w:r>
      <w:proofErr w:type="gramStart"/>
      <w:r w:rsidRPr="006A45FD">
        <w:rPr>
          <w:bCs/>
          <w:i/>
          <w:iCs/>
          <w:sz w:val="32"/>
          <w:szCs w:val="32"/>
        </w:rPr>
        <w:t>be</w:t>
      </w:r>
      <w:proofErr w:type="gramEnd"/>
    </w:p>
    <w:p w14:paraId="08056FD8" w14:textId="77777777" w:rsidR="009060EC" w:rsidRPr="008C12A4" w:rsidRDefault="009060EC" w:rsidP="009060EC">
      <w:pPr>
        <w:pStyle w:val="Default"/>
        <w:jc w:val="center"/>
      </w:pPr>
      <w:r w:rsidRPr="3D43A9F2">
        <w:rPr>
          <w:lang w:val="en-US"/>
        </w:rPr>
        <w:t xml:space="preserve">I am come that they might have life, and that they might have it more abundantly.  </w:t>
      </w:r>
    </w:p>
    <w:p w14:paraId="53A067A4" w14:textId="77777777" w:rsidR="009060EC" w:rsidRPr="008C12A4" w:rsidRDefault="009060EC" w:rsidP="009060EC">
      <w:pPr>
        <w:pStyle w:val="Default"/>
        <w:jc w:val="center"/>
        <w:rPr>
          <w:bCs/>
        </w:rPr>
      </w:pPr>
      <w:r w:rsidRPr="008C12A4">
        <w:rPr>
          <w:bCs/>
        </w:rPr>
        <w:t>John 10:10</w:t>
      </w:r>
    </w:p>
    <w:p w14:paraId="02EB378F" w14:textId="34E43478" w:rsidR="001212B7" w:rsidRPr="009060EC" w:rsidRDefault="001212B7" w:rsidP="009060EC">
      <w:pPr>
        <w:pStyle w:val="aLCPHeading"/>
        <w:rPr>
          <w:bCs/>
          <w:color w:val="000000" w:themeColor="text1"/>
        </w:rPr>
      </w:pPr>
    </w:p>
    <w:p w14:paraId="242AC2A8" w14:textId="1D256249" w:rsidR="00F76A4B" w:rsidRPr="009060EC" w:rsidRDefault="00F76A4B" w:rsidP="009060EC">
      <w:pPr>
        <w:pStyle w:val="aLCPHeading"/>
        <w:rPr>
          <w:b w:val="0"/>
          <w:sz w:val="50"/>
          <w:szCs w:val="50"/>
          <w:u w:val="none"/>
        </w:rPr>
      </w:pPr>
      <w:r>
        <w:rPr>
          <w:b w:val="0"/>
          <w:sz w:val="50"/>
          <w:szCs w:val="50"/>
          <w:u w:val="none"/>
        </w:rPr>
        <w:t>School Uniform</w:t>
      </w:r>
      <w:r w:rsidR="001212B7" w:rsidRPr="727AC44A">
        <w:rPr>
          <w:b w:val="0"/>
          <w:sz w:val="50"/>
          <w:szCs w:val="50"/>
          <w:u w:val="none"/>
        </w:rPr>
        <w:t xml:space="preserve"> Policy</w:t>
      </w:r>
    </w:p>
    <w:p w14:paraId="69081857" w14:textId="77777777" w:rsidR="009060EC" w:rsidRDefault="009060EC" w:rsidP="00F76A4B">
      <w:pPr>
        <w:widowControl w:val="0"/>
        <w:spacing w:after="280"/>
        <w:rPr>
          <w:rFonts w:ascii="Arial" w:hAnsi="Arial" w:cs="Arial"/>
        </w:rPr>
      </w:pPr>
    </w:p>
    <w:p w14:paraId="7BFEFC06" w14:textId="44B82FA1" w:rsidR="00F76A4B" w:rsidRDefault="00F76A4B" w:rsidP="00F76A4B">
      <w:pPr>
        <w:widowControl w:val="0"/>
        <w:spacing w:after="280"/>
        <w:rPr>
          <w:rFonts w:ascii="Arial" w:hAnsi="Arial" w:cs="Arial"/>
        </w:rPr>
      </w:pPr>
      <w:r>
        <w:rPr>
          <w:rFonts w:ascii="Arial" w:hAnsi="Arial" w:cs="Arial"/>
        </w:rPr>
        <w:t>Our school uniform is based on the colours red and black. Currently, school uniform with the school’s logo is available from myclothing.com. Good quality second hand uniform is available from the school for free.</w:t>
      </w:r>
    </w:p>
    <w:p w14:paraId="001767AC" w14:textId="77777777" w:rsidR="00F76A4B" w:rsidRDefault="00F76A4B" w:rsidP="00F76A4B">
      <w:pPr>
        <w:widowControl w:val="0"/>
        <w:spacing w:after="280"/>
        <w:rPr>
          <w:rFonts w:ascii="Arial" w:hAnsi="Arial" w:cs="Arial"/>
        </w:rPr>
      </w:pPr>
      <w:r>
        <w:rPr>
          <w:rFonts w:ascii="Arial" w:hAnsi="Arial" w:cs="Arial"/>
          <w:b/>
          <w:bCs/>
        </w:rPr>
        <w:t xml:space="preserve">Winter ~ </w:t>
      </w:r>
      <w:r>
        <w:rPr>
          <w:rFonts w:ascii="Arial" w:hAnsi="Arial" w:cs="Arial"/>
        </w:rPr>
        <w:t>Red sweatshirt or cardigan, red polo shirt, dark grey or black trousers, skirt or pinafore dress, black, grey or white socks and black school shoes (these can be trainers but must be all black).</w:t>
      </w:r>
    </w:p>
    <w:p w14:paraId="1CF0DDC5" w14:textId="2461257C" w:rsidR="00F76A4B" w:rsidRDefault="00F76A4B" w:rsidP="00F76A4B">
      <w:pPr>
        <w:widowControl w:val="0"/>
        <w:spacing w:after="280"/>
        <w:rPr>
          <w:rFonts w:ascii="Arial" w:hAnsi="Arial" w:cs="Arial"/>
        </w:rPr>
      </w:pPr>
      <w:r>
        <w:rPr>
          <w:rFonts w:ascii="Arial" w:hAnsi="Arial" w:cs="Arial"/>
          <w:b/>
          <w:bCs/>
        </w:rPr>
        <w:t xml:space="preserve">Summer ~ </w:t>
      </w:r>
      <w:r>
        <w:rPr>
          <w:rFonts w:ascii="Arial" w:hAnsi="Arial" w:cs="Arial"/>
        </w:rPr>
        <w:t xml:space="preserve">Red sweatshirt or cardigan, red polo shirt, red gingham dress, dark grey or black shorts, skirt or trousers, black, grey or white socks, black school shoes (these can be trainers but must be all black).                                          </w:t>
      </w:r>
    </w:p>
    <w:p w14:paraId="5F788F74" w14:textId="77777777" w:rsidR="00F76A4B" w:rsidRDefault="00F76A4B" w:rsidP="00F76A4B">
      <w:pPr>
        <w:widowControl w:val="0"/>
        <w:spacing w:after="280"/>
        <w:rPr>
          <w:rFonts w:ascii="Arial" w:hAnsi="Arial" w:cs="Arial"/>
        </w:rPr>
      </w:pPr>
      <w:r>
        <w:rPr>
          <w:rFonts w:ascii="Arial" w:hAnsi="Arial" w:cs="Arial"/>
          <w:b/>
          <w:bCs/>
        </w:rPr>
        <w:t xml:space="preserve">PE and games ~ </w:t>
      </w:r>
      <w:r>
        <w:rPr>
          <w:rFonts w:ascii="Arial" w:hAnsi="Arial" w:cs="Arial"/>
        </w:rPr>
        <w:t xml:space="preserve">Pupils are expected to attend school in their PE kit on PE days. Black or red shorts, red plain t-shirt, a pair of plimsolls or trainers and black or white socks. Track suit bottoms are allowed during cold weather. </w:t>
      </w:r>
    </w:p>
    <w:p w14:paraId="2F244828" w14:textId="50870241" w:rsidR="00F76A4B" w:rsidRDefault="00F76A4B" w:rsidP="00F76A4B">
      <w:pPr>
        <w:widowControl w:val="0"/>
        <w:spacing w:after="280"/>
        <w:rPr>
          <w:rFonts w:ascii="Arial" w:hAnsi="Arial" w:cs="Arial"/>
        </w:rPr>
      </w:pPr>
      <w:r>
        <w:rPr>
          <w:rFonts w:ascii="Arial" w:hAnsi="Arial" w:cs="Arial"/>
          <w:b/>
          <w:bCs/>
        </w:rPr>
        <w:t>Forest Schools</w:t>
      </w:r>
      <w:r>
        <w:rPr>
          <w:rFonts w:ascii="Arial" w:hAnsi="Arial" w:cs="Arial"/>
        </w:rPr>
        <w:t xml:space="preserve"> </w:t>
      </w:r>
      <w:r>
        <w:rPr>
          <w:rFonts w:ascii="Arial" w:hAnsi="Arial" w:cs="Arial"/>
          <w:b/>
          <w:bCs/>
        </w:rPr>
        <w:t xml:space="preserve">~ </w:t>
      </w:r>
      <w:r>
        <w:rPr>
          <w:rFonts w:ascii="Arial" w:hAnsi="Arial" w:cs="Arial"/>
        </w:rPr>
        <w:t>Pupils are expected to wear Forest School kit to school on the days they have Forest School. Pupils must wear a long sleeve top, trousers and appropriate footwear. Wellies can be kept at school for the duration of their Forest School half-term.</w:t>
      </w:r>
    </w:p>
    <w:p w14:paraId="1DF0F968" w14:textId="26E35855" w:rsidR="00F76A4B" w:rsidRDefault="00F76A4B" w:rsidP="00F76A4B">
      <w:pPr>
        <w:widowControl w:val="0"/>
        <w:spacing w:after="280"/>
        <w:rPr>
          <w:rFonts w:ascii="Arial" w:hAnsi="Arial" w:cs="Arial"/>
        </w:rPr>
      </w:pPr>
      <w:r>
        <w:rPr>
          <w:rFonts w:ascii="Arial" w:hAnsi="Arial" w:cs="Arial"/>
        </w:rPr>
        <w:t>All articles of clothing worn to school must be clearly named and labelled. We believe that is important for children to learn to take responsibility for their belongings: clearly named clothes really help with this!</w:t>
      </w:r>
    </w:p>
    <w:p w14:paraId="66204FF1" w14:textId="732C2E34" w:rsidR="001212B7" w:rsidRDefault="00F76A4B" w:rsidP="00F76A4B">
      <w:pPr>
        <w:widowControl w:val="0"/>
        <w:spacing w:after="280"/>
      </w:pPr>
      <w:r>
        <w:rPr>
          <w:rFonts w:ascii="Arial" w:hAnsi="Arial" w:cs="Arial"/>
          <w:b/>
          <w:bCs/>
        </w:rPr>
        <w:t xml:space="preserve">Hair and jewellery ~ </w:t>
      </w:r>
      <w:r>
        <w:rPr>
          <w:rFonts w:ascii="Arial" w:hAnsi="Arial" w:cs="Arial"/>
        </w:rPr>
        <w:t>Long hair should be tied back at all times (this is so that it does not distract from learning and for hygiene reasons). Items that are absolutely required by a religion are allowed. Other jewellery is limited to a watch and plain stud earrings and friendship bracelets. Local authority guidance is that no earrings are worn for PE; however, we allow small studs but only at the risk of the wearer. No make-up is to be worn.</w:t>
      </w:r>
    </w:p>
    <w:sectPr w:rsidR="001212B7">
      <w:headerReference w:type="default" r:id="rId11"/>
      <w:footerReference w:type="default" r:id="rId12"/>
      <w:pgSz w:w="11908" w:h="16833"/>
      <w:pgMar w:top="567" w:right="1701" w:bottom="567" w:left="1701"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540A" w14:textId="77777777" w:rsidR="00D138A4" w:rsidRDefault="00D138A4">
      <w:r>
        <w:separator/>
      </w:r>
    </w:p>
  </w:endnote>
  <w:endnote w:type="continuationSeparator" w:id="0">
    <w:p w14:paraId="63899280" w14:textId="77777777" w:rsidR="00D138A4" w:rsidRDefault="00D1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77777777" w:rsidR="00EA0CE4" w:rsidRDefault="00EA0CE4">
    <w:pPr>
      <w:spacing w:before="140" w:line="100" w:lineRule="exact"/>
      <w:rPr>
        <w:sz w:val="10"/>
      </w:rPr>
    </w:pPr>
  </w:p>
  <w:p w14:paraId="30D7AA69" w14:textId="77777777" w:rsidR="00EA0CE4" w:rsidRDefault="00EA0CE4">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F232" w14:textId="77777777" w:rsidR="00D138A4" w:rsidRDefault="00D138A4">
      <w:r>
        <w:separator/>
      </w:r>
    </w:p>
  </w:footnote>
  <w:footnote w:type="continuationSeparator" w:id="0">
    <w:p w14:paraId="623C96C3" w14:textId="77777777" w:rsidR="00D138A4" w:rsidRDefault="00D1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FF70" w14:textId="6EA9E5B5" w:rsidR="00EA0CE4" w:rsidRDefault="00F76A4B">
    <w:pPr>
      <w:pStyle w:val="Heading7"/>
      <w:rPr>
        <w:rFonts w:ascii="Arial" w:hAnsi="Arial"/>
        <w:b w:val="0"/>
        <w:sz w:val="18"/>
      </w:rPr>
    </w:pPr>
    <w:r>
      <w:rPr>
        <w:rFonts w:ascii="Arial" w:hAnsi="Arial"/>
        <w:b w:val="0"/>
        <w:sz w:val="18"/>
      </w:rPr>
      <w:t>School Uniform</w:t>
    </w:r>
    <w:r w:rsidR="00EA0CE4">
      <w:rPr>
        <w:rFonts w:ascii="Arial" w:hAnsi="Arial"/>
        <w:b w:val="0"/>
        <w:sz w:val="18"/>
      </w:rPr>
      <w:t xml:space="preserve"> Policy</w:t>
    </w:r>
  </w:p>
  <w:p w14:paraId="7196D064" w14:textId="77777777" w:rsidR="00EA0CE4" w:rsidRDefault="00EA0CE4">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EEC6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86639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3925A5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F789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F0810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33617E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83A6F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58837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3C7FA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FA81A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0045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F4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EC186F"/>
    <w:multiLevelType w:val="singleLevel"/>
    <w:tmpl w:val="FDF8DEEC"/>
    <w:lvl w:ilvl="0">
      <w:start w:val="2"/>
      <w:numFmt w:val="bullet"/>
      <w:lvlText w:val="-"/>
      <w:lvlJc w:val="left"/>
      <w:pPr>
        <w:tabs>
          <w:tab w:val="num" w:pos="480"/>
        </w:tabs>
        <w:ind w:left="480" w:hanging="360"/>
      </w:pPr>
      <w:rPr>
        <w:rFonts w:ascii="Times New Roman" w:hAnsi="Times New Roman" w:hint="default"/>
      </w:rPr>
    </w:lvl>
  </w:abstractNum>
  <w:abstractNum w:abstractNumId="13" w15:restartNumberingAfterBreak="0">
    <w:nsid w:val="09290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647BDF"/>
    <w:multiLevelType w:val="hybridMultilevel"/>
    <w:tmpl w:val="D29AE3B2"/>
    <w:lvl w:ilvl="0" w:tplc="DE38CDC2">
      <w:start w:val="1"/>
      <w:numFmt w:val="bullet"/>
      <w:lvlText w:val=""/>
      <w:lvlJc w:val="left"/>
      <w:pPr>
        <w:tabs>
          <w:tab w:val="num" w:pos="840"/>
        </w:tabs>
        <w:ind w:left="840" w:hanging="360"/>
      </w:pPr>
      <w:rPr>
        <w:rFonts w:ascii="Symbol" w:hAnsi="Symbol" w:hint="default"/>
      </w:rPr>
    </w:lvl>
    <w:lvl w:ilvl="1" w:tplc="033A3E14" w:tentative="1">
      <w:start w:val="1"/>
      <w:numFmt w:val="bullet"/>
      <w:lvlText w:val="o"/>
      <w:lvlJc w:val="left"/>
      <w:pPr>
        <w:tabs>
          <w:tab w:val="num" w:pos="1560"/>
        </w:tabs>
        <w:ind w:left="1560" w:hanging="360"/>
      </w:pPr>
      <w:rPr>
        <w:rFonts w:ascii="Courier New" w:hAnsi="Courier New" w:hint="default"/>
      </w:rPr>
    </w:lvl>
    <w:lvl w:ilvl="2" w:tplc="EC32E328" w:tentative="1">
      <w:start w:val="1"/>
      <w:numFmt w:val="bullet"/>
      <w:lvlText w:val=""/>
      <w:lvlJc w:val="left"/>
      <w:pPr>
        <w:tabs>
          <w:tab w:val="num" w:pos="2280"/>
        </w:tabs>
        <w:ind w:left="2280" w:hanging="360"/>
      </w:pPr>
      <w:rPr>
        <w:rFonts w:ascii="Wingdings" w:hAnsi="Wingdings" w:hint="default"/>
      </w:rPr>
    </w:lvl>
    <w:lvl w:ilvl="3" w:tplc="13643E32" w:tentative="1">
      <w:start w:val="1"/>
      <w:numFmt w:val="bullet"/>
      <w:lvlText w:val=""/>
      <w:lvlJc w:val="left"/>
      <w:pPr>
        <w:tabs>
          <w:tab w:val="num" w:pos="3000"/>
        </w:tabs>
        <w:ind w:left="3000" w:hanging="360"/>
      </w:pPr>
      <w:rPr>
        <w:rFonts w:ascii="Symbol" w:hAnsi="Symbol" w:hint="default"/>
      </w:rPr>
    </w:lvl>
    <w:lvl w:ilvl="4" w:tplc="7AE06FD0" w:tentative="1">
      <w:start w:val="1"/>
      <w:numFmt w:val="bullet"/>
      <w:lvlText w:val="o"/>
      <w:lvlJc w:val="left"/>
      <w:pPr>
        <w:tabs>
          <w:tab w:val="num" w:pos="3720"/>
        </w:tabs>
        <w:ind w:left="3720" w:hanging="360"/>
      </w:pPr>
      <w:rPr>
        <w:rFonts w:ascii="Courier New" w:hAnsi="Courier New" w:hint="default"/>
      </w:rPr>
    </w:lvl>
    <w:lvl w:ilvl="5" w:tplc="F322073E" w:tentative="1">
      <w:start w:val="1"/>
      <w:numFmt w:val="bullet"/>
      <w:lvlText w:val=""/>
      <w:lvlJc w:val="left"/>
      <w:pPr>
        <w:tabs>
          <w:tab w:val="num" w:pos="4440"/>
        </w:tabs>
        <w:ind w:left="4440" w:hanging="360"/>
      </w:pPr>
      <w:rPr>
        <w:rFonts w:ascii="Wingdings" w:hAnsi="Wingdings" w:hint="default"/>
      </w:rPr>
    </w:lvl>
    <w:lvl w:ilvl="6" w:tplc="4E546EA0" w:tentative="1">
      <w:start w:val="1"/>
      <w:numFmt w:val="bullet"/>
      <w:lvlText w:val=""/>
      <w:lvlJc w:val="left"/>
      <w:pPr>
        <w:tabs>
          <w:tab w:val="num" w:pos="5160"/>
        </w:tabs>
        <w:ind w:left="5160" w:hanging="360"/>
      </w:pPr>
      <w:rPr>
        <w:rFonts w:ascii="Symbol" w:hAnsi="Symbol" w:hint="default"/>
      </w:rPr>
    </w:lvl>
    <w:lvl w:ilvl="7" w:tplc="67D01D86" w:tentative="1">
      <w:start w:val="1"/>
      <w:numFmt w:val="bullet"/>
      <w:lvlText w:val="o"/>
      <w:lvlJc w:val="left"/>
      <w:pPr>
        <w:tabs>
          <w:tab w:val="num" w:pos="5880"/>
        </w:tabs>
        <w:ind w:left="5880" w:hanging="360"/>
      </w:pPr>
      <w:rPr>
        <w:rFonts w:ascii="Courier New" w:hAnsi="Courier New" w:hint="default"/>
      </w:rPr>
    </w:lvl>
    <w:lvl w:ilvl="8" w:tplc="EBCCB8A8"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121B4EB2"/>
    <w:multiLevelType w:val="multilevel"/>
    <w:tmpl w:val="865E35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4B18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6F272CA"/>
    <w:multiLevelType w:val="multilevel"/>
    <w:tmpl w:val="1EA622F6"/>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17C52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E70940"/>
    <w:multiLevelType w:val="multilevel"/>
    <w:tmpl w:val="016A9E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9A22117"/>
    <w:multiLevelType w:val="hybridMultilevel"/>
    <w:tmpl w:val="6B1C7DD0"/>
    <w:lvl w:ilvl="0" w:tplc="37B6C23C">
      <w:start w:val="3"/>
      <w:numFmt w:val="decimal"/>
      <w:lvlText w:val="%1"/>
      <w:lvlJc w:val="left"/>
      <w:pPr>
        <w:tabs>
          <w:tab w:val="num" w:pos="786"/>
        </w:tabs>
        <w:ind w:left="786" w:hanging="360"/>
      </w:pPr>
      <w:rPr>
        <w:rFonts w:hint="default"/>
        <w:i/>
      </w:rPr>
    </w:lvl>
    <w:lvl w:ilvl="1" w:tplc="FCACDBB8" w:tentative="1">
      <w:start w:val="1"/>
      <w:numFmt w:val="lowerLetter"/>
      <w:lvlText w:val="%2."/>
      <w:lvlJc w:val="left"/>
      <w:pPr>
        <w:tabs>
          <w:tab w:val="num" w:pos="1506"/>
        </w:tabs>
        <w:ind w:left="1506" w:hanging="360"/>
      </w:pPr>
    </w:lvl>
    <w:lvl w:ilvl="2" w:tplc="C3E0E124" w:tentative="1">
      <w:start w:val="1"/>
      <w:numFmt w:val="lowerRoman"/>
      <w:lvlText w:val="%3."/>
      <w:lvlJc w:val="right"/>
      <w:pPr>
        <w:tabs>
          <w:tab w:val="num" w:pos="2226"/>
        </w:tabs>
        <w:ind w:left="2226" w:hanging="180"/>
      </w:pPr>
    </w:lvl>
    <w:lvl w:ilvl="3" w:tplc="A3FC7C8E" w:tentative="1">
      <w:start w:val="1"/>
      <w:numFmt w:val="decimal"/>
      <w:lvlText w:val="%4."/>
      <w:lvlJc w:val="left"/>
      <w:pPr>
        <w:tabs>
          <w:tab w:val="num" w:pos="2946"/>
        </w:tabs>
        <w:ind w:left="2946" w:hanging="360"/>
      </w:pPr>
    </w:lvl>
    <w:lvl w:ilvl="4" w:tplc="E59C298C" w:tentative="1">
      <w:start w:val="1"/>
      <w:numFmt w:val="lowerLetter"/>
      <w:lvlText w:val="%5."/>
      <w:lvlJc w:val="left"/>
      <w:pPr>
        <w:tabs>
          <w:tab w:val="num" w:pos="3666"/>
        </w:tabs>
        <w:ind w:left="3666" w:hanging="360"/>
      </w:pPr>
    </w:lvl>
    <w:lvl w:ilvl="5" w:tplc="3A961F40" w:tentative="1">
      <w:start w:val="1"/>
      <w:numFmt w:val="lowerRoman"/>
      <w:lvlText w:val="%6."/>
      <w:lvlJc w:val="right"/>
      <w:pPr>
        <w:tabs>
          <w:tab w:val="num" w:pos="4386"/>
        </w:tabs>
        <w:ind w:left="4386" w:hanging="180"/>
      </w:pPr>
    </w:lvl>
    <w:lvl w:ilvl="6" w:tplc="4EACB4E2" w:tentative="1">
      <w:start w:val="1"/>
      <w:numFmt w:val="decimal"/>
      <w:lvlText w:val="%7."/>
      <w:lvlJc w:val="left"/>
      <w:pPr>
        <w:tabs>
          <w:tab w:val="num" w:pos="5106"/>
        </w:tabs>
        <w:ind w:left="5106" w:hanging="360"/>
      </w:pPr>
    </w:lvl>
    <w:lvl w:ilvl="7" w:tplc="F5C65180" w:tentative="1">
      <w:start w:val="1"/>
      <w:numFmt w:val="lowerLetter"/>
      <w:lvlText w:val="%8."/>
      <w:lvlJc w:val="left"/>
      <w:pPr>
        <w:tabs>
          <w:tab w:val="num" w:pos="5826"/>
        </w:tabs>
        <w:ind w:left="5826" w:hanging="360"/>
      </w:pPr>
    </w:lvl>
    <w:lvl w:ilvl="8" w:tplc="F482ABEC" w:tentative="1">
      <w:start w:val="1"/>
      <w:numFmt w:val="lowerRoman"/>
      <w:lvlText w:val="%9."/>
      <w:lvlJc w:val="right"/>
      <w:pPr>
        <w:tabs>
          <w:tab w:val="num" w:pos="6546"/>
        </w:tabs>
        <w:ind w:left="6546" w:hanging="180"/>
      </w:pPr>
    </w:lvl>
  </w:abstractNum>
  <w:abstractNum w:abstractNumId="21" w15:restartNumberingAfterBreak="0">
    <w:nsid w:val="218F2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407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7E82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A40223B"/>
    <w:multiLevelType w:val="multilevel"/>
    <w:tmpl w:val="8FD434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1B53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1C45A1A"/>
    <w:multiLevelType w:val="hybridMultilevel"/>
    <w:tmpl w:val="9BE4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F86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885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7626EF2"/>
    <w:multiLevelType w:val="multilevel"/>
    <w:tmpl w:val="FDBCD03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D63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76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EF5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FA4C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1F6CF5"/>
    <w:multiLevelType w:val="multilevel"/>
    <w:tmpl w:val="8FD4343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97951C9"/>
    <w:multiLevelType w:val="multilevel"/>
    <w:tmpl w:val="98543D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D4708D"/>
    <w:multiLevelType w:val="multilevel"/>
    <w:tmpl w:val="E5489948"/>
    <w:lvl w:ilvl="0">
      <w:start w:val="7"/>
      <w:numFmt w:val="decimal"/>
      <w:lvlText w:val="%1"/>
      <w:lvlJc w:val="left"/>
      <w:pPr>
        <w:tabs>
          <w:tab w:val="num" w:pos="675"/>
        </w:tabs>
        <w:ind w:left="675" w:hanging="675"/>
      </w:pPr>
      <w:rPr>
        <w:rFonts w:hint="default"/>
      </w:rPr>
    </w:lvl>
    <w:lvl w:ilvl="1">
      <w:start w:val="1"/>
      <w:numFmt w:val="decimal"/>
      <w:isLgl/>
      <w:lvlText w:val="%1.%2"/>
      <w:lvlJc w:val="left"/>
      <w:pPr>
        <w:tabs>
          <w:tab w:val="num" w:pos="720"/>
        </w:tabs>
        <w:ind w:left="720" w:hanging="720"/>
      </w:pPr>
      <w:rPr>
        <w:rFonts w:hint="default"/>
        <w:b/>
        <w:sz w:val="24"/>
      </w:rPr>
    </w:lvl>
    <w:lvl w:ilvl="2">
      <w:start w:val="1"/>
      <w:numFmt w:val="decimal"/>
      <w:isLgl/>
      <w:lvlText w:val="%1.%2.%3"/>
      <w:lvlJc w:val="left"/>
      <w:pPr>
        <w:tabs>
          <w:tab w:val="num" w:pos="720"/>
        </w:tabs>
        <w:ind w:left="720" w:hanging="720"/>
      </w:pPr>
      <w:rPr>
        <w:rFonts w:hint="default"/>
        <w:b/>
        <w:sz w:val="24"/>
      </w:rPr>
    </w:lvl>
    <w:lvl w:ilvl="3">
      <w:start w:val="1"/>
      <w:numFmt w:val="decimal"/>
      <w:isLgl/>
      <w:lvlText w:val="%1.%2.%3.%4"/>
      <w:lvlJc w:val="left"/>
      <w:pPr>
        <w:tabs>
          <w:tab w:val="num" w:pos="720"/>
        </w:tabs>
        <w:ind w:left="720" w:hanging="720"/>
      </w:pPr>
      <w:rPr>
        <w:rFonts w:hint="default"/>
        <w:b/>
        <w:sz w:val="24"/>
      </w:rPr>
    </w:lvl>
    <w:lvl w:ilvl="4">
      <w:start w:val="1"/>
      <w:numFmt w:val="decimal"/>
      <w:isLgl/>
      <w:lvlText w:val="%1.%2.%3.%4.%5"/>
      <w:lvlJc w:val="left"/>
      <w:pPr>
        <w:tabs>
          <w:tab w:val="num" w:pos="1080"/>
        </w:tabs>
        <w:ind w:left="1080" w:hanging="1080"/>
      </w:pPr>
      <w:rPr>
        <w:rFonts w:hint="default"/>
        <w:b/>
        <w:sz w:val="24"/>
      </w:rPr>
    </w:lvl>
    <w:lvl w:ilvl="5">
      <w:start w:val="1"/>
      <w:numFmt w:val="decimal"/>
      <w:isLgl/>
      <w:lvlText w:val="%1.%2.%3.%4.%5.%6"/>
      <w:lvlJc w:val="left"/>
      <w:pPr>
        <w:tabs>
          <w:tab w:val="num" w:pos="1080"/>
        </w:tabs>
        <w:ind w:left="1080" w:hanging="1080"/>
      </w:pPr>
      <w:rPr>
        <w:rFonts w:hint="default"/>
        <w:b/>
        <w:sz w:val="24"/>
      </w:rPr>
    </w:lvl>
    <w:lvl w:ilvl="6">
      <w:start w:val="1"/>
      <w:numFmt w:val="decimal"/>
      <w:isLgl/>
      <w:lvlText w:val="%1.%2.%3.%4.%5.%6.%7"/>
      <w:lvlJc w:val="left"/>
      <w:pPr>
        <w:tabs>
          <w:tab w:val="num" w:pos="1440"/>
        </w:tabs>
        <w:ind w:left="1440" w:hanging="1440"/>
      </w:pPr>
      <w:rPr>
        <w:rFonts w:hint="default"/>
        <w:b/>
        <w:sz w:val="24"/>
      </w:rPr>
    </w:lvl>
    <w:lvl w:ilvl="7">
      <w:start w:val="1"/>
      <w:numFmt w:val="decimal"/>
      <w:isLgl/>
      <w:lvlText w:val="%1.%2.%3.%4.%5.%6.%7.%8"/>
      <w:lvlJc w:val="left"/>
      <w:pPr>
        <w:tabs>
          <w:tab w:val="num" w:pos="1440"/>
        </w:tabs>
        <w:ind w:left="1440" w:hanging="1440"/>
      </w:pPr>
      <w:rPr>
        <w:rFonts w:hint="default"/>
        <w:b/>
        <w:sz w:val="24"/>
      </w:rPr>
    </w:lvl>
    <w:lvl w:ilvl="8">
      <w:start w:val="1"/>
      <w:numFmt w:val="decimal"/>
      <w:isLgl/>
      <w:lvlText w:val="%1.%2.%3.%4.%5.%6.%7.%8.%9"/>
      <w:lvlJc w:val="left"/>
      <w:pPr>
        <w:tabs>
          <w:tab w:val="num" w:pos="1800"/>
        </w:tabs>
        <w:ind w:left="1800" w:hanging="1800"/>
      </w:pPr>
      <w:rPr>
        <w:rFonts w:hint="default"/>
        <w:b/>
        <w:sz w:val="24"/>
      </w:rPr>
    </w:lvl>
  </w:abstractNum>
  <w:abstractNum w:abstractNumId="37"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8" w15:restartNumberingAfterBreak="0">
    <w:nsid w:val="71D97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9C6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E23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224E60"/>
    <w:multiLevelType w:val="multilevel"/>
    <w:tmpl w:val="78A23B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31888974">
    <w:abstractNumId w:val="35"/>
  </w:num>
  <w:num w:numId="2" w16cid:durableId="1688750826">
    <w:abstractNumId w:val="27"/>
  </w:num>
  <w:num w:numId="3" w16cid:durableId="1347947898">
    <w:abstractNumId w:val="21"/>
  </w:num>
  <w:num w:numId="4" w16cid:durableId="920021309">
    <w:abstractNumId w:val="13"/>
  </w:num>
  <w:num w:numId="5" w16cid:durableId="68117058">
    <w:abstractNumId w:val="16"/>
  </w:num>
  <w:num w:numId="6" w16cid:durableId="804389313">
    <w:abstractNumId w:val="32"/>
  </w:num>
  <w:num w:numId="7" w16cid:durableId="298582987">
    <w:abstractNumId w:val="19"/>
  </w:num>
  <w:num w:numId="8" w16cid:durableId="1104301507">
    <w:abstractNumId w:val="29"/>
  </w:num>
  <w:num w:numId="9" w16cid:durableId="451168954">
    <w:abstractNumId w:val="31"/>
  </w:num>
  <w:num w:numId="10" w16cid:durableId="320813570">
    <w:abstractNumId w:val="39"/>
  </w:num>
  <w:num w:numId="11" w16cid:durableId="1237086732">
    <w:abstractNumId w:val="33"/>
  </w:num>
  <w:num w:numId="12" w16cid:durableId="9381195">
    <w:abstractNumId w:val="22"/>
  </w:num>
  <w:num w:numId="13" w16cid:durableId="1892768192">
    <w:abstractNumId w:val="28"/>
  </w:num>
  <w:num w:numId="14" w16cid:durableId="1936405028">
    <w:abstractNumId w:val="38"/>
  </w:num>
  <w:num w:numId="15" w16cid:durableId="1058630838">
    <w:abstractNumId w:val="30"/>
  </w:num>
  <w:num w:numId="16" w16cid:durableId="686055906">
    <w:abstractNumId w:val="24"/>
  </w:num>
  <w:num w:numId="17" w16cid:durableId="676923428">
    <w:abstractNumId w:val="15"/>
  </w:num>
  <w:num w:numId="18" w16cid:durableId="2031639215">
    <w:abstractNumId w:val="18"/>
  </w:num>
  <w:num w:numId="19" w16cid:durableId="1793554348">
    <w:abstractNumId w:val="20"/>
  </w:num>
  <w:num w:numId="20" w16cid:durableId="1088424613">
    <w:abstractNumId w:val="34"/>
  </w:num>
  <w:num w:numId="21" w16cid:durableId="1282036078">
    <w:abstractNumId w:val="17"/>
  </w:num>
  <w:num w:numId="22" w16cid:durableId="2053531021">
    <w:abstractNumId w:val="41"/>
  </w:num>
  <w:num w:numId="23" w16cid:durableId="243729085">
    <w:abstractNumId w:val="37"/>
  </w:num>
  <w:num w:numId="24" w16cid:durableId="641471613">
    <w:abstractNumId w:val="11"/>
  </w:num>
  <w:num w:numId="25" w16cid:durableId="1014115280">
    <w:abstractNumId w:val="23"/>
  </w:num>
  <w:num w:numId="26" w16cid:durableId="1098410592">
    <w:abstractNumId w:val="25"/>
  </w:num>
  <w:num w:numId="27" w16cid:durableId="812597522">
    <w:abstractNumId w:val="40"/>
  </w:num>
  <w:num w:numId="28" w16cid:durableId="1868524759">
    <w:abstractNumId w:val="10"/>
  </w:num>
  <w:num w:numId="29" w16cid:durableId="1074158716">
    <w:abstractNumId w:val="8"/>
  </w:num>
  <w:num w:numId="30" w16cid:durableId="290551934">
    <w:abstractNumId w:val="7"/>
  </w:num>
  <w:num w:numId="31" w16cid:durableId="1226447808">
    <w:abstractNumId w:val="6"/>
  </w:num>
  <w:num w:numId="32" w16cid:durableId="1571188116">
    <w:abstractNumId w:val="5"/>
  </w:num>
  <w:num w:numId="33" w16cid:durableId="1862359723">
    <w:abstractNumId w:val="9"/>
  </w:num>
  <w:num w:numId="34" w16cid:durableId="1316256924">
    <w:abstractNumId w:val="4"/>
  </w:num>
  <w:num w:numId="35" w16cid:durableId="1545750130">
    <w:abstractNumId w:val="3"/>
  </w:num>
  <w:num w:numId="36" w16cid:durableId="174728349">
    <w:abstractNumId w:val="2"/>
  </w:num>
  <w:num w:numId="37" w16cid:durableId="1733504720">
    <w:abstractNumId w:val="1"/>
  </w:num>
  <w:num w:numId="38" w16cid:durableId="1622220840">
    <w:abstractNumId w:val="12"/>
  </w:num>
  <w:num w:numId="39" w16cid:durableId="2063551016">
    <w:abstractNumId w:val="14"/>
  </w:num>
  <w:num w:numId="40" w16cid:durableId="16291622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9880515">
    <w:abstractNumId w:val="12"/>
  </w:num>
  <w:num w:numId="42" w16cid:durableId="739600509">
    <w:abstractNumId w:val="36"/>
  </w:num>
  <w:num w:numId="43" w16cid:durableId="1779055821">
    <w:abstractNumId w:val="26"/>
  </w:num>
  <w:num w:numId="44" w16cid:durableId="98103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2"/>
    <w:rsid w:val="00044E88"/>
    <w:rsid w:val="00062EE7"/>
    <w:rsid w:val="00076CC4"/>
    <w:rsid w:val="0009426D"/>
    <w:rsid w:val="000C0284"/>
    <w:rsid w:val="001212B7"/>
    <w:rsid w:val="0017045E"/>
    <w:rsid w:val="001B5052"/>
    <w:rsid w:val="001F2113"/>
    <w:rsid w:val="001F6FB6"/>
    <w:rsid w:val="00235C28"/>
    <w:rsid w:val="0025346E"/>
    <w:rsid w:val="0026570F"/>
    <w:rsid w:val="00391297"/>
    <w:rsid w:val="003A3A1C"/>
    <w:rsid w:val="003B79DD"/>
    <w:rsid w:val="00410AD0"/>
    <w:rsid w:val="00446845"/>
    <w:rsid w:val="004538B6"/>
    <w:rsid w:val="004A139A"/>
    <w:rsid w:val="004F33A4"/>
    <w:rsid w:val="005A1276"/>
    <w:rsid w:val="00604CF8"/>
    <w:rsid w:val="00675C81"/>
    <w:rsid w:val="00715EDB"/>
    <w:rsid w:val="00776315"/>
    <w:rsid w:val="007960A8"/>
    <w:rsid w:val="007A546E"/>
    <w:rsid w:val="007E3092"/>
    <w:rsid w:val="00847C8F"/>
    <w:rsid w:val="008D2E66"/>
    <w:rsid w:val="009060EC"/>
    <w:rsid w:val="009474E0"/>
    <w:rsid w:val="0096569C"/>
    <w:rsid w:val="00A374D1"/>
    <w:rsid w:val="00AD4539"/>
    <w:rsid w:val="00B02683"/>
    <w:rsid w:val="00B0547B"/>
    <w:rsid w:val="00B75747"/>
    <w:rsid w:val="00BA1C2A"/>
    <w:rsid w:val="00C5671C"/>
    <w:rsid w:val="00CC1A69"/>
    <w:rsid w:val="00CC6C42"/>
    <w:rsid w:val="00CF2445"/>
    <w:rsid w:val="00D06E1B"/>
    <w:rsid w:val="00D138A4"/>
    <w:rsid w:val="00D37EB6"/>
    <w:rsid w:val="00D55F4E"/>
    <w:rsid w:val="00D94080"/>
    <w:rsid w:val="00DA694E"/>
    <w:rsid w:val="00DC7AD9"/>
    <w:rsid w:val="00DE2686"/>
    <w:rsid w:val="00EA0CE4"/>
    <w:rsid w:val="00ED7B35"/>
    <w:rsid w:val="00F04E2B"/>
    <w:rsid w:val="00F570A4"/>
    <w:rsid w:val="00F76A4B"/>
    <w:rsid w:val="00FF1588"/>
    <w:rsid w:val="0126E55D"/>
    <w:rsid w:val="034080C1"/>
    <w:rsid w:val="03F2B2A9"/>
    <w:rsid w:val="04205B26"/>
    <w:rsid w:val="049BF9D8"/>
    <w:rsid w:val="0580EF6F"/>
    <w:rsid w:val="098D7CBE"/>
    <w:rsid w:val="0E8FA94A"/>
    <w:rsid w:val="0FC51009"/>
    <w:rsid w:val="10E03B6D"/>
    <w:rsid w:val="10FA00A7"/>
    <w:rsid w:val="1400277B"/>
    <w:rsid w:val="144DC8BB"/>
    <w:rsid w:val="148A71F6"/>
    <w:rsid w:val="14FF50CB"/>
    <w:rsid w:val="15139BDC"/>
    <w:rsid w:val="1A586135"/>
    <w:rsid w:val="1B1D7D20"/>
    <w:rsid w:val="1B98D3C5"/>
    <w:rsid w:val="23B31885"/>
    <w:rsid w:val="267CF0BB"/>
    <w:rsid w:val="26F37FD9"/>
    <w:rsid w:val="27E9D8A1"/>
    <w:rsid w:val="2AA0E488"/>
    <w:rsid w:val="2C807E1B"/>
    <w:rsid w:val="2E3BB764"/>
    <w:rsid w:val="2E7BC80C"/>
    <w:rsid w:val="2E80A962"/>
    <w:rsid w:val="2F4E4257"/>
    <w:rsid w:val="30D50309"/>
    <w:rsid w:val="31F60709"/>
    <w:rsid w:val="32D5276E"/>
    <w:rsid w:val="335A37F6"/>
    <w:rsid w:val="348C8130"/>
    <w:rsid w:val="34BA5648"/>
    <w:rsid w:val="34E73FC6"/>
    <w:rsid w:val="3684167B"/>
    <w:rsid w:val="3BC0DBAF"/>
    <w:rsid w:val="3C9E2E9D"/>
    <w:rsid w:val="3D756321"/>
    <w:rsid w:val="3FCB6E8E"/>
    <w:rsid w:val="4395E046"/>
    <w:rsid w:val="46CE00F2"/>
    <w:rsid w:val="48A70CC7"/>
    <w:rsid w:val="49E5E2FD"/>
    <w:rsid w:val="4C7A5D6C"/>
    <w:rsid w:val="4D147A79"/>
    <w:rsid w:val="4E94BB02"/>
    <w:rsid w:val="51C6E2F6"/>
    <w:rsid w:val="51E57495"/>
    <w:rsid w:val="545AC189"/>
    <w:rsid w:val="565769C2"/>
    <w:rsid w:val="59EA299F"/>
    <w:rsid w:val="5AAA935E"/>
    <w:rsid w:val="5D02EB61"/>
    <w:rsid w:val="5E32C731"/>
    <w:rsid w:val="5F0AB614"/>
    <w:rsid w:val="61DD4770"/>
    <w:rsid w:val="64489CEA"/>
    <w:rsid w:val="64BFF66F"/>
    <w:rsid w:val="65FA441A"/>
    <w:rsid w:val="66C94EF8"/>
    <w:rsid w:val="67FC4663"/>
    <w:rsid w:val="68ADCE73"/>
    <w:rsid w:val="68BF2D7A"/>
    <w:rsid w:val="699816C4"/>
    <w:rsid w:val="69F95FEE"/>
    <w:rsid w:val="6B16879D"/>
    <w:rsid w:val="717D265D"/>
    <w:rsid w:val="727AC44A"/>
    <w:rsid w:val="73C085F7"/>
    <w:rsid w:val="742E0CCB"/>
    <w:rsid w:val="74A44186"/>
    <w:rsid w:val="75EC52D7"/>
    <w:rsid w:val="77285A9F"/>
    <w:rsid w:val="77878BC0"/>
    <w:rsid w:val="7B90A08B"/>
    <w:rsid w:val="7FE9A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687CB"/>
  <w15:chartTrackingRefBased/>
  <w15:docId w15:val="{084ABF14-E709-4C94-9241-4B1AB542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D37EB6"/>
    <w:pPr>
      <w:jc w:val="center"/>
    </w:pPr>
    <w:rPr>
      <w:rFonts w:ascii="Arial" w:hAnsi="Arial" w:cs="Arial"/>
      <w:color w:val="000000"/>
      <w:sz w:val="32"/>
      <w:szCs w:val="32"/>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rsid w:val="001B5052"/>
    <w:pPr>
      <w:ind w:left="680" w:hanging="680"/>
    </w:pPr>
    <w:rPr>
      <w:rFonts w:ascii="Arial" w:hAnsi="Arial" w:cs="Arial"/>
      <w:sz w:val="22"/>
      <w:lang w:eastAsia="en-US"/>
    </w:rPr>
  </w:style>
  <w:style w:type="paragraph" w:customStyle="1" w:styleId="aLCPbulletlist">
    <w:name w:val="a LCP bullet list"/>
    <w:basedOn w:val="aLCPBodytext"/>
    <w:autoRedefine/>
    <w:pPr>
      <w:numPr>
        <w:numId w:val="23"/>
      </w:numPr>
    </w:pPr>
  </w:style>
  <w:style w:type="paragraph" w:styleId="BodyText">
    <w:name w:val="Body Text"/>
    <w:basedOn w:val="Normal"/>
    <w:semiHidden/>
    <w:rPr>
      <w:rFonts w:ascii="Arial" w:hAnsi="Arial"/>
      <w:sz w:val="22"/>
      <w:lang w:val="en-GB"/>
    </w:rPr>
  </w:style>
  <w:style w:type="character" w:styleId="Hyperlink">
    <w:name w:val="Hyperlink"/>
    <w:semiHidden/>
    <w:rPr>
      <w:color w:val="0000FF"/>
      <w:u w:val="single"/>
    </w:rPr>
  </w:style>
  <w:style w:type="paragraph" w:styleId="ListParagraph">
    <w:name w:val="List Paragraph"/>
    <w:basedOn w:val="Normal"/>
    <w:uiPriority w:val="34"/>
    <w:qFormat/>
    <w:rsid w:val="00675C81"/>
    <w:pPr>
      <w:ind w:left="720"/>
      <w:contextualSpacing/>
    </w:pPr>
  </w:style>
  <w:style w:type="paragraph" w:customStyle="1" w:styleId="Default">
    <w:name w:val="Default"/>
    <w:rsid w:val="009060E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6" ma:contentTypeDescription="Create a new document." ma:contentTypeScope="" ma:versionID="41de1dedc540fe6c723f0bc91d844064">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d4c951ed565e4729ab3df10abc2a2a6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CE2C3-77B4-4B30-B970-2AC67C275F40}">
  <ds:schemaRefs>
    <ds:schemaRef ds:uri="http://schemas.microsoft.com/office/2006/metadata/properties"/>
    <ds:schemaRef ds:uri="http://schemas.microsoft.com/office/infopath/2007/PartnerControls"/>
    <ds:schemaRef ds:uri="85ac3f66-edc2-43fa-b938-387eb251c3e7"/>
    <ds:schemaRef ds:uri="2e1e6c9b-7d1a-47ce-afb8-434732e0b81f"/>
  </ds:schemaRefs>
</ds:datastoreItem>
</file>

<file path=customXml/itemProps2.xml><?xml version="1.0" encoding="utf-8"?>
<ds:datastoreItem xmlns:ds="http://schemas.openxmlformats.org/officeDocument/2006/customXml" ds:itemID="{D5A25644-7369-45A5-9990-34492359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3E125-B137-4772-AA2C-2CDB4D6A4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C:\Windows\Desktop\Ed-school policies\School Policies template.dot</Template>
  <TotalTime>3</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Behaviour and Discipline Policy</vt:lpstr>
    </vt:vector>
  </TitlesOfParts>
  <Company>LCP</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Discipline Policy</dc:title>
  <dc:subject>School Policies</dc:subject>
  <dc:creator>LCP</dc:creator>
  <cp:keywords/>
  <cp:lastModifiedBy>John Alexander</cp:lastModifiedBy>
  <cp:revision>2</cp:revision>
  <cp:lastPrinted>2016-09-20T00:17:00Z</cp:lastPrinted>
  <dcterms:created xsi:type="dcterms:W3CDTF">2024-09-05T13:23:00Z</dcterms:created>
  <dcterms:modified xsi:type="dcterms:W3CDTF">2024-09-05T13:23:00Z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024">
    <vt:lpwstr>6</vt:lpwstr>
  </property>
  <property fmtid="{D5CDD505-2E9C-101B-9397-08002B2CF9AE}" pid="4" name="MediaServiceImageTags">
    <vt:lpwstr/>
  </property>
</Properties>
</file>